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79AA4A" w14:textId="77777777" w:rsidR="00B760C2" w:rsidRDefault="00B760C2" w:rsidP="000333A7">
      <w:pPr>
        <w:jc w:val="right"/>
        <w:rPr>
          <w:rFonts w:cs="Arial"/>
          <w:sz w:val="22"/>
        </w:rPr>
      </w:pPr>
    </w:p>
    <w:p w14:paraId="6E2CF8C2" w14:textId="77777777" w:rsidR="00B760C2" w:rsidRDefault="00B760C2" w:rsidP="00397F9F">
      <w:pPr>
        <w:pStyle w:val="slovannadpisZsnH"/>
        <w:framePr w:wrap="around"/>
      </w:pPr>
      <w:r>
        <w:br w:type="page"/>
      </w:r>
    </w:p>
    <w:p w14:paraId="0E7352F3" w14:textId="7486B079" w:rsidR="000333A7" w:rsidRPr="00686D81" w:rsidRDefault="000333A7" w:rsidP="000333A7">
      <w:pPr>
        <w:jc w:val="right"/>
        <w:rPr>
          <w:rFonts w:cs="Arial"/>
          <w:sz w:val="22"/>
        </w:rPr>
      </w:pPr>
      <w:r w:rsidRPr="00686D81">
        <w:rPr>
          <w:rFonts w:cs="Arial"/>
          <w:sz w:val="22"/>
        </w:rPr>
        <w:t>Príloha č. 3</w:t>
      </w:r>
      <w:r w:rsidR="000927CF" w:rsidRPr="00686D81">
        <w:rPr>
          <w:rFonts w:cs="Arial"/>
          <w:sz w:val="22"/>
        </w:rPr>
        <w:t xml:space="preserve"> k výzve</w:t>
      </w:r>
    </w:p>
    <w:p w14:paraId="2673F366" w14:textId="28CB4354" w:rsidR="004E4523" w:rsidRPr="009952EC" w:rsidRDefault="004E4523" w:rsidP="004E4523">
      <w:pPr>
        <w:rPr>
          <w:rFonts w:cs="Arial"/>
          <w:sz w:val="22"/>
        </w:rPr>
      </w:pPr>
    </w:p>
    <w:p w14:paraId="187ED98B" w14:textId="16B2FE2D" w:rsidR="0041291C" w:rsidRPr="009952EC" w:rsidRDefault="0041291C" w:rsidP="0041291C">
      <w:pPr>
        <w:jc w:val="center"/>
        <w:rPr>
          <w:rFonts w:cs="Arial"/>
          <w:b/>
          <w:sz w:val="32"/>
          <w:szCs w:val="32"/>
        </w:rPr>
      </w:pPr>
      <w:r w:rsidRPr="009952EC">
        <w:rPr>
          <w:rFonts w:cs="Arial"/>
          <w:b/>
          <w:sz w:val="32"/>
          <w:szCs w:val="32"/>
        </w:rPr>
        <w:t>KÚPNA ZMLUVA</w:t>
      </w:r>
    </w:p>
    <w:p w14:paraId="556C56C0" w14:textId="77777777" w:rsidR="0041291C" w:rsidRPr="009952EC" w:rsidRDefault="0041291C" w:rsidP="0041291C">
      <w:pPr>
        <w:jc w:val="center"/>
        <w:rPr>
          <w:rFonts w:cs="Arial"/>
          <w:i/>
          <w:szCs w:val="20"/>
        </w:rPr>
      </w:pPr>
    </w:p>
    <w:p w14:paraId="3848F8DD" w14:textId="5583AE12" w:rsidR="0041291C" w:rsidRPr="00686D81" w:rsidRDefault="0041291C" w:rsidP="0041291C">
      <w:pPr>
        <w:jc w:val="center"/>
        <w:rPr>
          <w:rFonts w:cs="Arial"/>
          <w:i/>
          <w:sz w:val="22"/>
        </w:rPr>
      </w:pPr>
      <w:r w:rsidRPr="00686D81">
        <w:rPr>
          <w:rFonts w:cs="Arial"/>
          <w:i/>
          <w:sz w:val="22"/>
        </w:rPr>
        <w:t>uzavretá podľa § 409 a </w:t>
      </w:r>
      <w:proofErr w:type="spellStart"/>
      <w:r w:rsidRPr="00686D81">
        <w:rPr>
          <w:rFonts w:cs="Arial"/>
          <w:i/>
          <w:sz w:val="22"/>
        </w:rPr>
        <w:t>nasl</w:t>
      </w:r>
      <w:proofErr w:type="spellEnd"/>
      <w:r w:rsidRPr="00686D81">
        <w:rPr>
          <w:rFonts w:cs="Arial"/>
          <w:i/>
          <w:sz w:val="22"/>
        </w:rPr>
        <w:t>. zákona č. 513/1991 Z. z. Obchodného zákonníka</w:t>
      </w:r>
      <w:r w:rsidR="00EB3C01" w:rsidRPr="00686D81">
        <w:rPr>
          <w:rFonts w:cs="Arial"/>
          <w:i/>
          <w:sz w:val="22"/>
        </w:rPr>
        <w:br/>
      </w:r>
      <w:r w:rsidR="00556867" w:rsidRPr="00686D81">
        <w:rPr>
          <w:rFonts w:cs="Arial"/>
          <w:i/>
          <w:sz w:val="22"/>
        </w:rPr>
        <w:t>v znení neskorších predpisov</w:t>
      </w:r>
      <w:r w:rsidR="000927CF" w:rsidRPr="00686D81">
        <w:rPr>
          <w:rFonts w:cs="Arial"/>
          <w:i/>
          <w:sz w:val="22"/>
        </w:rPr>
        <w:t xml:space="preserve"> a zák. č. 343/2015 Z. z. o verejnom obstarávaní a o zmene a doplnení niektorých zákonov v znení neskorších predpisov (ďalej „zákon o verejnom obstarávaní“ alebo „ZVO“)</w:t>
      </w:r>
    </w:p>
    <w:p w14:paraId="62800C73" w14:textId="4409A138" w:rsidR="0041291C" w:rsidRPr="00686D81" w:rsidRDefault="0041291C" w:rsidP="0041291C">
      <w:pPr>
        <w:jc w:val="center"/>
        <w:rPr>
          <w:rFonts w:cs="Arial"/>
          <w:b/>
          <w:sz w:val="22"/>
        </w:rPr>
      </w:pPr>
      <w:r w:rsidRPr="00686D81">
        <w:rPr>
          <w:rFonts w:cs="Arial"/>
          <w:i/>
          <w:sz w:val="22"/>
        </w:rPr>
        <w:t xml:space="preserve"> (ďalej len „</w:t>
      </w:r>
      <w:r w:rsidR="00C3257A" w:rsidRPr="00686D81">
        <w:rPr>
          <w:rFonts w:cs="Arial"/>
          <w:i/>
          <w:sz w:val="22"/>
        </w:rPr>
        <w:t>zmluv</w:t>
      </w:r>
      <w:r w:rsidRPr="00686D81">
        <w:rPr>
          <w:rFonts w:cs="Arial"/>
          <w:i/>
          <w:sz w:val="22"/>
        </w:rPr>
        <w:t>a“)</w:t>
      </w:r>
    </w:p>
    <w:p w14:paraId="656A93A2" w14:textId="77777777" w:rsidR="0041291C" w:rsidRPr="00686D81" w:rsidRDefault="0041291C" w:rsidP="0041291C">
      <w:pPr>
        <w:rPr>
          <w:rFonts w:cs="Arial"/>
          <w:b/>
          <w:bCs/>
          <w:sz w:val="22"/>
        </w:rPr>
      </w:pPr>
    </w:p>
    <w:p w14:paraId="44AE915B" w14:textId="77777777" w:rsidR="0041291C" w:rsidRPr="00686D81" w:rsidRDefault="0041291C" w:rsidP="0041291C">
      <w:pPr>
        <w:rPr>
          <w:rFonts w:cs="Arial"/>
          <w:b/>
          <w:bCs/>
          <w:sz w:val="22"/>
        </w:rPr>
      </w:pPr>
    </w:p>
    <w:p w14:paraId="780B3249" w14:textId="77777777" w:rsidR="0041291C" w:rsidRPr="00686D81" w:rsidRDefault="0041291C" w:rsidP="0041291C">
      <w:pPr>
        <w:rPr>
          <w:rFonts w:cs="Arial"/>
          <w:sz w:val="22"/>
        </w:rPr>
      </w:pPr>
    </w:p>
    <w:p w14:paraId="60951FBE" w14:textId="3CCE09E1" w:rsidR="0041291C" w:rsidRPr="00686D81" w:rsidRDefault="0041291C" w:rsidP="0041291C">
      <w:pPr>
        <w:ind w:left="3402" w:hanging="3402"/>
        <w:rPr>
          <w:rFonts w:cs="Arial"/>
          <w:sz w:val="22"/>
        </w:rPr>
      </w:pPr>
      <w:r w:rsidRPr="00686D81">
        <w:rPr>
          <w:rFonts w:cs="Arial"/>
          <w:sz w:val="22"/>
        </w:rPr>
        <w:t xml:space="preserve">Číslo </w:t>
      </w:r>
      <w:r w:rsidR="00C3257A" w:rsidRPr="00686D81">
        <w:rPr>
          <w:rFonts w:cs="Arial"/>
          <w:sz w:val="22"/>
        </w:rPr>
        <w:t>zmluv</w:t>
      </w:r>
      <w:r w:rsidRPr="00686D81">
        <w:rPr>
          <w:rFonts w:cs="Arial"/>
          <w:sz w:val="22"/>
        </w:rPr>
        <w:t>y predávajúceho:</w:t>
      </w:r>
      <w:r w:rsidRPr="00686D81">
        <w:rPr>
          <w:rFonts w:cs="Arial"/>
          <w:sz w:val="22"/>
        </w:rPr>
        <w:tab/>
      </w:r>
    </w:p>
    <w:p w14:paraId="53EF945D" w14:textId="76179C45" w:rsidR="0041291C" w:rsidRPr="00686D81" w:rsidRDefault="0041291C" w:rsidP="0041291C">
      <w:pPr>
        <w:ind w:left="3402" w:hanging="3402"/>
        <w:rPr>
          <w:rFonts w:cs="Arial"/>
          <w:sz w:val="22"/>
        </w:rPr>
      </w:pPr>
      <w:r w:rsidRPr="00686D81">
        <w:rPr>
          <w:rFonts w:cs="Arial"/>
          <w:sz w:val="22"/>
        </w:rPr>
        <w:t xml:space="preserve">Číslo </w:t>
      </w:r>
      <w:r w:rsidR="00C3257A" w:rsidRPr="00686D81">
        <w:rPr>
          <w:rFonts w:cs="Arial"/>
          <w:sz w:val="22"/>
        </w:rPr>
        <w:t>zmluv</w:t>
      </w:r>
      <w:r w:rsidRPr="00686D81">
        <w:rPr>
          <w:rFonts w:cs="Arial"/>
          <w:sz w:val="22"/>
        </w:rPr>
        <w:t>y kupujúceho:</w:t>
      </w:r>
      <w:r w:rsidRPr="00686D81">
        <w:rPr>
          <w:rFonts w:cs="Arial"/>
          <w:sz w:val="22"/>
        </w:rPr>
        <w:tab/>
      </w:r>
      <w:r w:rsidRPr="00686D81">
        <w:rPr>
          <w:rFonts w:cs="Arial"/>
          <w:b/>
          <w:sz w:val="22"/>
        </w:rPr>
        <w:t>OZ/XXX/20YY</w:t>
      </w:r>
    </w:p>
    <w:p w14:paraId="291B938C" w14:textId="77777777" w:rsidR="0041291C" w:rsidRPr="00686D81" w:rsidRDefault="0041291C" w:rsidP="0041291C">
      <w:pPr>
        <w:spacing w:before="120" w:after="120"/>
        <w:rPr>
          <w:rFonts w:cs="Arial"/>
          <w:b/>
          <w:sz w:val="22"/>
        </w:rPr>
      </w:pPr>
    </w:p>
    <w:p w14:paraId="21F81A95" w14:textId="77777777" w:rsidR="0041291C" w:rsidRPr="00686D81" w:rsidRDefault="0041291C" w:rsidP="0041291C">
      <w:pPr>
        <w:spacing w:before="120" w:after="120"/>
        <w:rPr>
          <w:rFonts w:cs="Arial"/>
          <w:b/>
          <w:sz w:val="22"/>
        </w:rPr>
      </w:pPr>
    </w:p>
    <w:p w14:paraId="46208CDC" w14:textId="77777777" w:rsidR="0041291C" w:rsidRPr="00686D81" w:rsidRDefault="0041291C" w:rsidP="0096200D">
      <w:pPr>
        <w:numPr>
          <w:ilvl w:val="0"/>
          <w:numId w:val="5"/>
        </w:numPr>
        <w:spacing w:before="120" w:after="120"/>
        <w:jc w:val="center"/>
        <w:rPr>
          <w:rFonts w:cs="Arial"/>
          <w:b/>
          <w:bCs/>
          <w:sz w:val="22"/>
        </w:rPr>
      </w:pPr>
    </w:p>
    <w:p w14:paraId="69C8BFBE" w14:textId="77777777" w:rsidR="0041291C" w:rsidRPr="00686D81" w:rsidRDefault="0041291C" w:rsidP="0041291C">
      <w:pPr>
        <w:spacing w:before="120" w:after="120"/>
        <w:jc w:val="center"/>
        <w:rPr>
          <w:rFonts w:cs="Arial"/>
          <w:b/>
          <w:bCs/>
          <w:sz w:val="22"/>
        </w:rPr>
      </w:pPr>
      <w:r w:rsidRPr="00686D81">
        <w:rPr>
          <w:rFonts w:cs="Arial"/>
          <w:b/>
          <w:bCs/>
          <w:sz w:val="22"/>
        </w:rPr>
        <w:t>ZMLUVNÉ STRANY</w:t>
      </w:r>
    </w:p>
    <w:p w14:paraId="6FF8DB34" w14:textId="77777777" w:rsidR="00B760C2" w:rsidRDefault="0041291C" w:rsidP="0041291C">
      <w:pPr>
        <w:tabs>
          <w:tab w:val="left" w:pos="3420"/>
        </w:tabs>
        <w:rPr>
          <w:rFonts w:cs="Arial"/>
          <w:b/>
          <w:bCs/>
          <w:sz w:val="22"/>
        </w:rPr>
      </w:pPr>
      <w:r w:rsidRPr="00686D81">
        <w:rPr>
          <w:rFonts w:cs="Arial"/>
          <w:b/>
          <w:bCs/>
          <w:sz w:val="22"/>
        </w:rPr>
        <w:t>1.</w:t>
      </w:r>
      <w:r w:rsidR="0076355E" w:rsidRPr="00686D81">
        <w:rPr>
          <w:rFonts w:cs="Arial"/>
          <w:b/>
          <w:bCs/>
          <w:sz w:val="22"/>
        </w:rPr>
        <w:t>1</w:t>
      </w:r>
      <w:r w:rsidRPr="00686D81">
        <w:rPr>
          <w:rFonts w:cs="Arial"/>
          <w:b/>
          <w:bCs/>
          <w:sz w:val="22"/>
        </w:rPr>
        <w:t xml:space="preserve"> Kupujúci:</w:t>
      </w:r>
    </w:p>
    <w:p w14:paraId="6B38FDF9" w14:textId="7BBAD820" w:rsidR="0041291C" w:rsidRPr="00686D81" w:rsidRDefault="00B760C2" w:rsidP="0041291C">
      <w:pPr>
        <w:tabs>
          <w:tab w:val="left" w:pos="3420"/>
        </w:tabs>
        <w:rPr>
          <w:rFonts w:cs="Arial"/>
          <w:b/>
          <w:bCs/>
          <w:sz w:val="22"/>
        </w:rPr>
      </w:pPr>
      <w:r w:rsidRPr="00B760C2">
        <w:rPr>
          <w:rFonts w:cs="Arial"/>
          <w:bCs/>
          <w:sz w:val="22"/>
        </w:rPr>
        <w:t>Názov</w:t>
      </w:r>
      <w:r w:rsidR="0041291C" w:rsidRPr="00686D81">
        <w:rPr>
          <w:rFonts w:cs="Arial"/>
          <w:b/>
          <w:bCs/>
          <w:sz w:val="22"/>
        </w:rPr>
        <w:tab/>
        <w:t xml:space="preserve">SFÉRA, </w:t>
      </w:r>
      <w:proofErr w:type="spellStart"/>
      <w:r w:rsidR="0041291C" w:rsidRPr="00686D81">
        <w:rPr>
          <w:rFonts w:cs="Arial"/>
          <w:b/>
          <w:bCs/>
          <w:sz w:val="22"/>
        </w:rPr>
        <w:t>a.s</w:t>
      </w:r>
      <w:proofErr w:type="spellEnd"/>
      <w:r w:rsidR="0041291C" w:rsidRPr="00686D81">
        <w:rPr>
          <w:rFonts w:cs="Arial"/>
          <w:b/>
          <w:bCs/>
          <w:sz w:val="22"/>
        </w:rPr>
        <w:t>.</w:t>
      </w:r>
    </w:p>
    <w:p w14:paraId="047421D6" w14:textId="77777777" w:rsidR="0041291C" w:rsidRPr="00686D81" w:rsidRDefault="0041291C" w:rsidP="0041291C">
      <w:pPr>
        <w:tabs>
          <w:tab w:val="left" w:pos="3420"/>
        </w:tabs>
        <w:rPr>
          <w:rFonts w:cs="Arial"/>
          <w:sz w:val="22"/>
        </w:rPr>
      </w:pPr>
      <w:r w:rsidRPr="00686D81">
        <w:rPr>
          <w:rFonts w:cs="Arial"/>
          <w:sz w:val="22"/>
        </w:rPr>
        <w:t>So sídlom:</w:t>
      </w:r>
      <w:r w:rsidRPr="00686D81">
        <w:rPr>
          <w:rFonts w:cs="Arial"/>
          <w:sz w:val="22"/>
        </w:rPr>
        <w:tab/>
      </w:r>
      <w:proofErr w:type="spellStart"/>
      <w:r w:rsidRPr="00686D81">
        <w:rPr>
          <w:rFonts w:cs="Arial"/>
          <w:sz w:val="22"/>
        </w:rPr>
        <w:t>Karadžičova</w:t>
      </w:r>
      <w:proofErr w:type="spellEnd"/>
      <w:r w:rsidRPr="00686D81">
        <w:rPr>
          <w:rFonts w:cs="Arial"/>
          <w:sz w:val="22"/>
        </w:rPr>
        <w:t xml:space="preserve"> 2, 811 08 Bratislava</w:t>
      </w:r>
    </w:p>
    <w:p w14:paraId="7642C344" w14:textId="77777777" w:rsidR="0041291C" w:rsidRPr="00686D81" w:rsidRDefault="0041291C" w:rsidP="0041291C">
      <w:pPr>
        <w:tabs>
          <w:tab w:val="left" w:pos="3420"/>
        </w:tabs>
        <w:rPr>
          <w:rFonts w:cs="Arial"/>
          <w:sz w:val="22"/>
        </w:rPr>
      </w:pPr>
      <w:r w:rsidRPr="00686D81">
        <w:rPr>
          <w:rFonts w:cs="Arial"/>
          <w:sz w:val="22"/>
        </w:rPr>
        <w:t>Zapísaná v:</w:t>
      </w:r>
      <w:r w:rsidRPr="00686D81">
        <w:rPr>
          <w:rFonts w:cs="Arial"/>
          <w:sz w:val="22"/>
        </w:rPr>
        <w:tab/>
        <w:t>OR OS Bratislava I, Oddiel Sa, Vložka č. 1979/B</w:t>
      </w:r>
    </w:p>
    <w:p w14:paraId="7A49EE34" w14:textId="46845D9E" w:rsidR="0041291C" w:rsidRPr="00686D81" w:rsidRDefault="0041291C" w:rsidP="000927CF">
      <w:pPr>
        <w:tabs>
          <w:tab w:val="left" w:pos="3420"/>
        </w:tabs>
        <w:rPr>
          <w:rFonts w:cs="Arial"/>
          <w:sz w:val="22"/>
        </w:rPr>
      </w:pPr>
      <w:r w:rsidRPr="00686D81">
        <w:rPr>
          <w:rFonts w:cs="Arial"/>
          <w:sz w:val="22"/>
        </w:rPr>
        <w:t>Menom spoločnosti koná:</w:t>
      </w:r>
      <w:r w:rsidRPr="00686D81">
        <w:rPr>
          <w:rFonts w:cs="Arial"/>
          <w:sz w:val="22"/>
        </w:rPr>
        <w:tab/>
        <w:t>RNDr. Eduard Haluška, CSc., predseda predstavenstva</w:t>
      </w:r>
    </w:p>
    <w:p w14:paraId="01442D51" w14:textId="233AB759" w:rsidR="0041291C" w:rsidRPr="00686D81" w:rsidRDefault="00F43EA9" w:rsidP="0041291C">
      <w:pPr>
        <w:tabs>
          <w:tab w:val="left" w:pos="3420"/>
        </w:tabs>
        <w:rPr>
          <w:rFonts w:cs="Arial"/>
          <w:sz w:val="22"/>
        </w:rPr>
      </w:pPr>
      <w:r w:rsidRPr="00686D81">
        <w:rPr>
          <w:rFonts w:cs="Arial"/>
          <w:sz w:val="22"/>
        </w:rPr>
        <w:t>I</w:t>
      </w:r>
      <w:r w:rsidR="0041291C" w:rsidRPr="00686D81">
        <w:rPr>
          <w:rFonts w:cs="Arial"/>
          <w:sz w:val="22"/>
        </w:rPr>
        <w:t>ČO:</w:t>
      </w:r>
      <w:r w:rsidR="0041291C" w:rsidRPr="00686D81">
        <w:rPr>
          <w:rFonts w:cs="Arial"/>
          <w:sz w:val="22"/>
        </w:rPr>
        <w:tab/>
        <w:t>35 757 736</w:t>
      </w:r>
    </w:p>
    <w:p w14:paraId="2F8B299C" w14:textId="77777777" w:rsidR="0041291C" w:rsidRPr="00686D81" w:rsidRDefault="0041291C" w:rsidP="0041291C">
      <w:pPr>
        <w:tabs>
          <w:tab w:val="left" w:pos="3420"/>
        </w:tabs>
        <w:rPr>
          <w:rFonts w:cs="Arial"/>
          <w:sz w:val="22"/>
        </w:rPr>
      </w:pPr>
      <w:r w:rsidRPr="00686D81">
        <w:rPr>
          <w:rFonts w:cs="Arial"/>
          <w:sz w:val="22"/>
        </w:rPr>
        <w:t>DIČ:</w:t>
      </w:r>
      <w:r w:rsidRPr="00686D81">
        <w:rPr>
          <w:rFonts w:cs="Arial"/>
          <w:sz w:val="22"/>
        </w:rPr>
        <w:tab/>
        <w:t>2020212007</w:t>
      </w:r>
    </w:p>
    <w:p w14:paraId="08C80D75" w14:textId="77777777" w:rsidR="0041291C" w:rsidRPr="00686D81" w:rsidRDefault="0041291C" w:rsidP="0041291C">
      <w:pPr>
        <w:tabs>
          <w:tab w:val="left" w:pos="3420"/>
        </w:tabs>
        <w:rPr>
          <w:rFonts w:cs="Arial"/>
          <w:sz w:val="22"/>
        </w:rPr>
      </w:pPr>
      <w:r w:rsidRPr="00686D81">
        <w:rPr>
          <w:rFonts w:cs="Arial"/>
          <w:sz w:val="22"/>
        </w:rPr>
        <w:t>IČ DPH:</w:t>
      </w:r>
      <w:r w:rsidRPr="00686D81">
        <w:rPr>
          <w:rFonts w:cs="Arial"/>
          <w:sz w:val="22"/>
        </w:rPr>
        <w:tab/>
        <w:t>SK2020212007</w:t>
      </w:r>
    </w:p>
    <w:p w14:paraId="7DB900ED" w14:textId="77777777" w:rsidR="0041291C" w:rsidRPr="00686D81" w:rsidRDefault="0041291C" w:rsidP="0041291C">
      <w:pPr>
        <w:tabs>
          <w:tab w:val="left" w:pos="3420"/>
        </w:tabs>
        <w:rPr>
          <w:rFonts w:cs="Arial"/>
          <w:sz w:val="22"/>
        </w:rPr>
      </w:pPr>
      <w:r w:rsidRPr="00686D81">
        <w:rPr>
          <w:rFonts w:cs="Arial"/>
          <w:sz w:val="22"/>
        </w:rPr>
        <w:t>Bankové spojenie:</w:t>
      </w:r>
      <w:r w:rsidRPr="00686D81">
        <w:rPr>
          <w:rFonts w:cs="Arial"/>
          <w:sz w:val="22"/>
        </w:rPr>
        <w:tab/>
        <w:t xml:space="preserve">VÚB, </w:t>
      </w:r>
      <w:proofErr w:type="spellStart"/>
      <w:r w:rsidRPr="00686D81">
        <w:rPr>
          <w:rFonts w:cs="Arial"/>
          <w:sz w:val="22"/>
        </w:rPr>
        <w:t>a.s</w:t>
      </w:r>
      <w:proofErr w:type="spellEnd"/>
      <w:r w:rsidRPr="00686D81">
        <w:rPr>
          <w:rFonts w:cs="Arial"/>
          <w:sz w:val="22"/>
        </w:rPr>
        <w:t>., Bratislava</w:t>
      </w:r>
    </w:p>
    <w:p w14:paraId="3D658E3A" w14:textId="7AE2BF98" w:rsidR="0041291C" w:rsidRPr="00686D81" w:rsidRDefault="002D0EBF" w:rsidP="0041291C">
      <w:pPr>
        <w:tabs>
          <w:tab w:val="left" w:pos="3420"/>
        </w:tabs>
        <w:rPr>
          <w:rFonts w:cs="Arial"/>
          <w:sz w:val="22"/>
        </w:rPr>
      </w:pPr>
      <w:r w:rsidRPr="00686D81">
        <w:rPr>
          <w:rFonts w:cs="Arial"/>
          <w:sz w:val="22"/>
        </w:rPr>
        <w:t>Číslo bankového účtu</w:t>
      </w:r>
      <w:r w:rsidR="0041291C" w:rsidRPr="00686D81">
        <w:rPr>
          <w:rFonts w:cs="Arial"/>
          <w:sz w:val="22"/>
        </w:rPr>
        <w:t>:</w:t>
      </w:r>
      <w:r w:rsidR="0041291C" w:rsidRPr="00686D81">
        <w:rPr>
          <w:rFonts w:cs="Arial"/>
          <w:sz w:val="22"/>
        </w:rPr>
        <w:tab/>
        <w:t>SK29 0200 0000 0018 0104 4112</w:t>
      </w:r>
    </w:p>
    <w:p w14:paraId="37140914" w14:textId="1B5D3BF9" w:rsidR="0041291C" w:rsidRPr="00686D81" w:rsidRDefault="00E424D9" w:rsidP="0041291C">
      <w:pPr>
        <w:tabs>
          <w:tab w:val="left" w:pos="851"/>
          <w:tab w:val="left" w:pos="3420"/>
          <w:tab w:val="left" w:pos="3600"/>
        </w:tabs>
        <w:rPr>
          <w:rFonts w:cs="Arial"/>
          <w:sz w:val="22"/>
        </w:rPr>
      </w:pPr>
      <w:r w:rsidRPr="00686D81">
        <w:rPr>
          <w:rFonts w:cs="Arial"/>
          <w:sz w:val="22"/>
        </w:rPr>
        <w:t>(ďalej len „kupujúci“)</w:t>
      </w:r>
    </w:p>
    <w:p w14:paraId="16AD19B0" w14:textId="137B10CE" w:rsidR="0041291C" w:rsidRDefault="0041291C" w:rsidP="0041291C">
      <w:pPr>
        <w:tabs>
          <w:tab w:val="left" w:pos="851"/>
          <w:tab w:val="left" w:pos="3420"/>
          <w:tab w:val="left" w:pos="3600"/>
        </w:tabs>
        <w:rPr>
          <w:rFonts w:cs="Arial"/>
          <w:sz w:val="22"/>
        </w:rPr>
      </w:pPr>
    </w:p>
    <w:p w14:paraId="24F613CA" w14:textId="556CF460" w:rsidR="00E424D9" w:rsidRPr="00E424D9" w:rsidRDefault="00E424D9" w:rsidP="0076355E">
      <w:pPr>
        <w:tabs>
          <w:tab w:val="left" w:pos="3420"/>
        </w:tabs>
        <w:rPr>
          <w:rFonts w:cs="Arial"/>
          <w:bCs/>
          <w:sz w:val="22"/>
        </w:rPr>
      </w:pPr>
      <w:r w:rsidRPr="00E424D9">
        <w:rPr>
          <w:rFonts w:cs="Arial"/>
          <w:bCs/>
          <w:sz w:val="22"/>
        </w:rPr>
        <w:t>a</w:t>
      </w:r>
    </w:p>
    <w:p w14:paraId="2558F0A0" w14:textId="4BCD7B0A" w:rsidR="00B760C2" w:rsidRDefault="0076355E" w:rsidP="0076355E">
      <w:pPr>
        <w:tabs>
          <w:tab w:val="left" w:pos="3420"/>
        </w:tabs>
        <w:rPr>
          <w:rFonts w:cs="Arial"/>
          <w:b/>
          <w:sz w:val="22"/>
        </w:rPr>
      </w:pPr>
      <w:r w:rsidRPr="00686D81">
        <w:rPr>
          <w:rFonts w:cs="Arial"/>
          <w:b/>
          <w:bCs/>
          <w:sz w:val="22"/>
        </w:rPr>
        <w:t>1.2 Predávajúci:</w:t>
      </w:r>
    </w:p>
    <w:p w14:paraId="6986AC6A" w14:textId="121CF39F" w:rsidR="0076355E" w:rsidRPr="00B760C2" w:rsidRDefault="00B760C2" w:rsidP="0076355E">
      <w:pPr>
        <w:tabs>
          <w:tab w:val="left" w:pos="3420"/>
        </w:tabs>
        <w:rPr>
          <w:rFonts w:cs="Arial"/>
          <w:b/>
          <w:sz w:val="22"/>
          <w:highlight w:val="lightGray"/>
        </w:rPr>
      </w:pPr>
      <w:r w:rsidRPr="00B760C2">
        <w:rPr>
          <w:rFonts w:cs="Arial"/>
          <w:sz w:val="22"/>
          <w:highlight w:val="lightGray"/>
        </w:rPr>
        <w:t>Názov</w:t>
      </w:r>
      <w:r w:rsidR="0076355E" w:rsidRPr="00B760C2">
        <w:rPr>
          <w:rFonts w:cs="Arial"/>
          <w:b/>
          <w:sz w:val="22"/>
          <w:highlight w:val="lightGray"/>
        </w:rPr>
        <w:tab/>
        <w:t>Obchodné meno</w:t>
      </w:r>
    </w:p>
    <w:p w14:paraId="6E913F3D" w14:textId="77777777" w:rsidR="0076355E" w:rsidRPr="00B760C2" w:rsidRDefault="0076355E" w:rsidP="0076355E">
      <w:pPr>
        <w:tabs>
          <w:tab w:val="left" w:pos="3420"/>
        </w:tabs>
        <w:rPr>
          <w:rFonts w:cs="Arial"/>
          <w:sz w:val="22"/>
          <w:highlight w:val="lightGray"/>
        </w:rPr>
      </w:pPr>
      <w:r w:rsidRPr="00B760C2">
        <w:rPr>
          <w:rFonts w:cs="Arial"/>
          <w:sz w:val="22"/>
          <w:highlight w:val="lightGray"/>
        </w:rPr>
        <w:t>So sídlom:</w:t>
      </w:r>
      <w:r w:rsidRPr="00B760C2">
        <w:rPr>
          <w:rFonts w:cs="Arial"/>
          <w:sz w:val="22"/>
          <w:highlight w:val="lightGray"/>
        </w:rPr>
        <w:tab/>
        <w:t>XXX</w:t>
      </w:r>
    </w:p>
    <w:p w14:paraId="5533F41B" w14:textId="77777777" w:rsidR="0076355E" w:rsidRPr="00B760C2" w:rsidRDefault="0076355E" w:rsidP="0076355E">
      <w:pPr>
        <w:numPr>
          <w:ilvl w:val="12"/>
          <w:numId w:val="0"/>
        </w:numPr>
        <w:tabs>
          <w:tab w:val="left" w:pos="3420"/>
        </w:tabs>
        <w:rPr>
          <w:rFonts w:cs="Arial"/>
          <w:sz w:val="22"/>
          <w:highlight w:val="lightGray"/>
        </w:rPr>
      </w:pPr>
      <w:r w:rsidRPr="00B760C2">
        <w:rPr>
          <w:rFonts w:cs="Arial"/>
          <w:sz w:val="22"/>
          <w:highlight w:val="lightGray"/>
        </w:rPr>
        <w:t>Zapísaná v:</w:t>
      </w:r>
      <w:r w:rsidRPr="00B760C2">
        <w:rPr>
          <w:rFonts w:cs="Arial"/>
          <w:sz w:val="22"/>
          <w:highlight w:val="lightGray"/>
        </w:rPr>
        <w:tab/>
        <w:t>XXX</w:t>
      </w:r>
    </w:p>
    <w:p w14:paraId="45288DD8" w14:textId="77777777" w:rsidR="0076355E" w:rsidRPr="00B760C2" w:rsidRDefault="0076355E" w:rsidP="0076355E">
      <w:pPr>
        <w:numPr>
          <w:ilvl w:val="12"/>
          <w:numId w:val="0"/>
        </w:numPr>
        <w:tabs>
          <w:tab w:val="left" w:pos="3420"/>
          <w:tab w:val="left" w:pos="3600"/>
        </w:tabs>
        <w:rPr>
          <w:rFonts w:cs="Arial"/>
          <w:sz w:val="22"/>
          <w:highlight w:val="lightGray"/>
        </w:rPr>
      </w:pPr>
      <w:r w:rsidRPr="00B760C2">
        <w:rPr>
          <w:rFonts w:cs="Arial"/>
          <w:sz w:val="22"/>
          <w:highlight w:val="lightGray"/>
        </w:rPr>
        <w:t>Menom spoločnosti koná:</w:t>
      </w:r>
      <w:r w:rsidRPr="00B760C2">
        <w:rPr>
          <w:rFonts w:cs="Arial"/>
          <w:sz w:val="22"/>
          <w:highlight w:val="lightGray"/>
        </w:rPr>
        <w:tab/>
        <w:t>XXX, funkcia</w:t>
      </w:r>
    </w:p>
    <w:p w14:paraId="3FD66FBC" w14:textId="77777777" w:rsidR="0076355E" w:rsidRPr="00B760C2" w:rsidRDefault="0076355E" w:rsidP="0076355E">
      <w:pPr>
        <w:numPr>
          <w:ilvl w:val="12"/>
          <w:numId w:val="0"/>
        </w:numPr>
        <w:tabs>
          <w:tab w:val="left" w:pos="3420"/>
          <w:tab w:val="left" w:pos="3600"/>
        </w:tabs>
        <w:rPr>
          <w:rStyle w:val="ra"/>
          <w:rFonts w:cs="Arial"/>
          <w:sz w:val="22"/>
          <w:highlight w:val="lightGray"/>
        </w:rPr>
      </w:pPr>
      <w:r w:rsidRPr="00B760C2">
        <w:rPr>
          <w:rFonts w:cs="Arial"/>
          <w:sz w:val="22"/>
          <w:highlight w:val="lightGray"/>
        </w:rPr>
        <w:t>IČO:</w:t>
      </w:r>
      <w:r w:rsidRPr="00B760C2">
        <w:rPr>
          <w:rFonts w:cs="Arial"/>
          <w:sz w:val="22"/>
          <w:highlight w:val="lightGray"/>
        </w:rPr>
        <w:tab/>
      </w:r>
    </w:p>
    <w:p w14:paraId="20895817" w14:textId="77777777" w:rsidR="0076355E" w:rsidRPr="00B760C2" w:rsidRDefault="0076355E" w:rsidP="0076355E">
      <w:pPr>
        <w:numPr>
          <w:ilvl w:val="12"/>
          <w:numId w:val="0"/>
        </w:numPr>
        <w:tabs>
          <w:tab w:val="left" w:pos="3420"/>
          <w:tab w:val="left" w:pos="3600"/>
        </w:tabs>
        <w:rPr>
          <w:rFonts w:cs="Arial"/>
          <w:sz w:val="22"/>
          <w:highlight w:val="lightGray"/>
        </w:rPr>
      </w:pPr>
      <w:r w:rsidRPr="00B760C2">
        <w:rPr>
          <w:rFonts w:cs="Arial"/>
          <w:sz w:val="22"/>
          <w:highlight w:val="lightGray"/>
        </w:rPr>
        <w:t>DIČ:</w:t>
      </w:r>
      <w:r w:rsidRPr="00B760C2">
        <w:rPr>
          <w:rFonts w:cs="Arial"/>
          <w:sz w:val="22"/>
          <w:highlight w:val="lightGray"/>
        </w:rPr>
        <w:tab/>
      </w:r>
    </w:p>
    <w:p w14:paraId="50052732" w14:textId="77777777" w:rsidR="0076355E" w:rsidRPr="00B760C2" w:rsidRDefault="0076355E" w:rsidP="0076355E">
      <w:pPr>
        <w:numPr>
          <w:ilvl w:val="12"/>
          <w:numId w:val="0"/>
        </w:numPr>
        <w:tabs>
          <w:tab w:val="left" w:pos="3420"/>
          <w:tab w:val="left" w:pos="3600"/>
        </w:tabs>
        <w:rPr>
          <w:rFonts w:cs="Arial"/>
          <w:sz w:val="22"/>
          <w:highlight w:val="lightGray"/>
        </w:rPr>
      </w:pPr>
      <w:r w:rsidRPr="00B760C2">
        <w:rPr>
          <w:rFonts w:cs="Arial"/>
          <w:sz w:val="22"/>
          <w:highlight w:val="lightGray"/>
        </w:rPr>
        <w:t>IČ DPH:</w:t>
      </w:r>
      <w:r w:rsidRPr="00B760C2">
        <w:rPr>
          <w:rFonts w:cs="Arial"/>
          <w:sz w:val="22"/>
          <w:highlight w:val="lightGray"/>
        </w:rPr>
        <w:tab/>
      </w:r>
    </w:p>
    <w:p w14:paraId="70BD95E2" w14:textId="77777777" w:rsidR="0076355E" w:rsidRPr="00B760C2" w:rsidRDefault="0076355E" w:rsidP="0076355E">
      <w:pPr>
        <w:numPr>
          <w:ilvl w:val="12"/>
          <w:numId w:val="0"/>
        </w:numPr>
        <w:tabs>
          <w:tab w:val="left" w:pos="3420"/>
          <w:tab w:val="left" w:pos="3600"/>
        </w:tabs>
        <w:rPr>
          <w:rFonts w:cs="Arial"/>
          <w:sz w:val="22"/>
          <w:highlight w:val="lightGray"/>
        </w:rPr>
      </w:pPr>
      <w:r w:rsidRPr="00B760C2">
        <w:rPr>
          <w:rFonts w:cs="Arial"/>
          <w:sz w:val="22"/>
          <w:highlight w:val="lightGray"/>
        </w:rPr>
        <w:t>Bankové spojenie:</w:t>
      </w:r>
      <w:r w:rsidRPr="00B760C2">
        <w:rPr>
          <w:rFonts w:cs="Arial"/>
          <w:sz w:val="22"/>
          <w:highlight w:val="lightGray"/>
        </w:rPr>
        <w:tab/>
      </w:r>
    </w:p>
    <w:p w14:paraId="342BEE72" w14:textId="77777777" w:rsidR="0076355E" w:rsidRPr="00686D81" w:rsidRDefault="0076355E" w:rsidP="0076355E">
      <w:pPr>
        <w:numPr>
          <w:ilvl w:val="12"/>
          <w:numId w:val="0"/>
        </w:numPr>
        <w:tabs>
          <w:tab w:val="left" w:pos="3420"/>
          <w:tab w:val="left" w:pos="3600"/>
        </w:tabs>
        <w:rPr>
          <w:rStyle w:val="ra"/>
          <w:rFonts w:cs="Arial"/>
          <w:sz w:val="22"/>
        </w:rPr>
      </w:pPr>
      <w:r w:rsidRPr="00B760C2">
        <w:rPr>
          <w:rFonts w:cs="Arial"/>
          <w:sz w:val="22"/>
          <w:highlight w:val="lightGray"/>
        </w:rPr>
        <w:t>Číslo bankového účtu:</w:t>
      </w:r>
      <w:r w:rsidRPr="00686D81">
        <w:rPr>
          <w:rFonts w:cs="Arial"/>
          <w:sz w:val="22"/>
        </w:rPr>
        <w:tab/>
      </w:r>
    </w:p>
    <w:p w14:paraId="14676242" w14:textId="012B2EE2" w:rsidR="0076355E" w:rsidRPr="00686D81" w:rsidRDefault="00E424D9" w:rsidP="0076355E">
      <w:pPr>
        <w:tabs>
          <w:tab w:val="left" w:pos="3420"/>
        </w:tabs>
        <w:rPr>
          <w:rFonts w:cs="Arial"/>
          <w:sz w:val="22"/>
        </w:rPr>
      </w:pPr>
      <w:r w:rsidRPr="00686D81">
        <w:rPr>
          <w:rFonts w:cs="Arial"/>
          <w:sz w:val="22"/>
        </w:rPr>
        <w:t>(ďalej len „predávajúci“)</w:t>
      </w:r>
    </w:p>
    <w:p w14:paraId="5D314575" w14:textId="63232EB2" w:rsidR="0076355E" w:rsidRPr="00686D81" w:rsidRDefault="0076355E" w:rsidP="0076355E">
      <w:pPr>
        <w:tabs>
          <w:tab w:val="left" w:pos="3420"/>
        </w:tabs>
        <w:rPr>
          <w:rFonts w:cs="Arial"/>
          <w:sz w:val="22"/>
        </w:rPr>
      </w:pPr>
    </w:p>
    <w:p w14:paraId="36512029" w14:textId="77777777" w:rsidR="0041291C" w:rsidRPr="00686D81" w:rsidRDefault="0041291C" w:rsidP="0096200D">
      <w:pPr>
        <w:numPr>
          <w:ilvl w:val="0"/>
          <w:numId w:val="5"/>
        </w:numPr>
        <w:spacing w:before="120" w:after="120"/>
        <w:ind w:left="283"/>
        <w:jc w:val="center"/>
        <w:rPr>
          <w:rFonts w:cs="Arial"/>
          <w:bCs/>
          <w:sz w:val="22"/>
        </w:rPr>
      </w:pPr>
    </w:p>
    <w:p w14:paraId="614B8555" w14:textId="22E9FCFC" w:rsidR="0041291C" w:rsidRPr="00686D81" w:rsidRDefault="0041291C" w:rsidP="0041291C">
      <w:pPr>
        <w:spacing w:before="120" w:after="120"/>
        <w:jc w:val="center"/>
        <w:rPr>
          <w:rFonts w:cs="Arial"/>
          <w:b/>
          <w:bCs/>
          <w:sz w:val="22"/>
        </w:rPr>
      </w:pPr>
      <w:r w:rsidRPr="00686D81">
        <w:rPr>
          <w:rFonts w:cs="Arial"/>
          <w:b/>
          <w:bCs/>
          <w:sz w:val="22"/>
        </w:rPr>
        <w:t xml:space="preserve">PREDMET </w:t>
      </w:r>
      <w:r w:rsidR="00E84717" w:rsidRPr="00686D81">
        <w:rPr>
          <w:rFonts w:cs="Arial"/>
          <w:b/>
          <w:bCs/>
          <w:sz w:val="22"/>
        </w:rPr>
        <w:t>ZMLUVY</w:t>
      </w:r>
    </w:p>
    <w:p w14:paraId="615292FD" w14:textId="69FF3BF0" w:rsidR="008F1E85" w:rsidRPr="00686D81" w:rsidRDefault="00EB3C01" w:rsidP="0096200D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686D81">
        <w:rPr>
          <w:rFonts w:cs="Arial"/>
          <w:sz w:val="22"/>
        </w:rPr>
        <w:t xml:space="preserve">Predmetom </w:t>
      </w:r>
      <w:r w:rsidR="00C3257A" w:rsidRPr="00686D81">
        <w:rPr>
          <w:rFonts w:cs="Arial"/>
          <w:sz w:val="22"/>
        </w:rPr>
        <w:t>zmluv</w:t>
      </w:r>
      <w:r w:rsidRPr="00686D81">
        <w:rPr>
          <w:rFonts w:cs="Arial"/>
          <w:sz w:val="22"/>
        </w:rPr>
        <w:t xml:space="preserve">y je </w:t>
      </w:r>
      <w:r w:rsidR="008F1E85" w:rsidRPr="00686D81">
        <w:rPr>
          <w:rFonts w:cs="Arial"/>
          <w:sz w:val="22"/>
        </w:rPr>
        <w:t>záväzok predávajúceho v dohodnutom termíne a mieste dodať a</w:t>
      </w:r>
      <w:r w:rsidR="0071506D">
        <w:rPr>
          <w:rFonts w:cs="Arial"/>
          <w:sz w:val="22"/>
        </w:rPr>
        <w:t> </w:t>
      </w:r>
      <w:r w:rsidR="008F1E85" w:rsidRPr="00686D81">
        <w:rPr>
          <w:rFonts w:cs="Arial"/>
          <w:sz w:val="22"/>
        </w:rPr>
        <w:t xml:space="preserve">odovzdať kupujúcemu IKT prostriedky podľa technickej špecifikácie </w:t>
      </w:r>
      <w:r w:rsidR="00FA7CAF">
        <w:rPr>
          <w:rFonts w:cs="Arial"/>
          <w:sz w:val="22"/>
        </w:rPr>
        <w:t xml:space="preserve">a poskytnúť služby </w:t>
      </w:r>
      <w:r w:rsidR="008F1E85" w:rsidRPr="00686D81">
        <w:rPr>
          <w:rFonts w:cs="Arial"/>
          <w:sz w:val="22"/>
        </w:rPr>
        <w:t>uveden</w:t>
      </w:r>
      <w:r w:rsidR="00FA7CAF">
        <w:rPr>
          <w:rFonts w:cs="Arial"/>
          <w:sz w:val="22"/>
        </w:rPr>
        <w:t>é</w:t>
      </w:r>
      <w:r w:rsidR="008F1E85" w:rsidRPr="00686D81">
        <w:rPr>
          <w:rFonts w:cs="Arial"/>
          <w:sz w:val="22"/>
        </w:rPr>
        <w:t xml:space="preserve"> v Prílohe č. 1 tejto zmluvy</w:t>
      </w:r>
      <w:r w:rsidR="00C84946">
        <w:rPr>
          <w:rFonts w:cs="Arial"/>
          <w:sz w:val="22"/>
        </w:rPr>
        <w:t>,</w:t>
      </w:r>
      <w:r w:rsidR="008F1E85" w:rsidRPr="00686D81">
        <w:rPr>
          <w:rFonts w:cs="Arial"/>
          <w:sz w:val="22"/>
        </w:rPr>
        <w:t xml:space="preserve"> odovzdať kupujúcemu doklady - preberací doklad</w:t>
      </w:r>
      <w:r w:rsidR="00F66A17">
        <w:rPr>
          <w:rFonts w:cs="Arial"/>
          <w:sz w:val="22"/>
        </w:rPr>
        <w:t xml:space="preserve"> a</w:t>
      </w:r>
      <w:r w:rsidR="008F1E85" w:rsidRPr="00686D81">
        <w:rPr>
          <w:rFonts w:cs="Arial"/>
          <w:sz w:val="22"/>
        </w:rPr>
        <w:t xml:space="preserve"> dodacie listy (ďalej „predmet zmluvy“).</w:t>
      </w:r>
    </w:p>
    <w:p w14:paraId="5DA6FCF2" w14:textId="50CE02A3" w:rsidR="008F1E85" w:rsidRPr="00686D81" w:rsidRDefault="008F1E85" w:rsidP="00B31597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686D81">
        <w:rPr>
          <w:rFonts w:cs="Arial"/>
          <w:sz w:val="22"/>
        </w:rPr>
        <w:t xml:space="preserve">Kupujúci posúdi doklady a dokumenty predložené predávajúcim podľa predchádzajúceho bodu 1 a do </w:t>
      </w:r>
      <w:r w:rsidRPr="006369C1">
        <w:rPr>
          <w:rFonts w:cs="Arial"/>
          <w:sz w:val="22"/>
        </w:rPr>
        <w:t>5</w:t>
      </w:r>
      <w:r w:rsidRPr="00686D81">
        <w:rPr>
          <w:rFonts w:cs="Arial"/>
          <w:sz w:val="22"/>
        </w:rPr>
        <w:t xml:space="preserve"> pracovných dní odo dňa ich doručenia elektronicky </w:t>
      </w:r>
      <w:r w:rsidRPr="00686D81">
        <w:rPr>
          <w:rFonts w:cs="Arial"/>
          <w:sz w:val="22"/>
        </w:rPr>
        <w:lastRenderedPageBreak/>
        <w:t>na</w:t>
      </w:r>
      <w:r w:rsidR="006B29E4">
        <w:rPr>
          <w:rFonts w:cs="Arial"/>
          <w:sz w:val="22"/>
        </w:rPr>
        <w:t> </w:t>
      </w:r>
      <w:r w:rsidRPr="00686D81">
        <w:rPr>
          <w:rFonts w:cs="Arial"/>
          <w:sz w:val="22"/>
        </w:rPr>
        <w:t>e</w:t>
      </w:r>
      <w:r w:rsidR="00461D63" w:rsidRPr="00686D81">
        <w:rPr>
          <w:rFonts w:cs="Arial"/>
          <w:sz w:val="22"/>
        </w:rPr>
        <w:t>-</w:t>
      </w:r>
      <w:r w:rsidRPr="00686D81">
        <w:rPr>
          <w:rFonts w:cs="Arial"/>
          <w:sz w:val="22"/>
        </w:rPr>
        <w:t>mail</w:t>
      </w:r>
      <w:r w:rsidR="006B29E4">
        <w:rPr>
          <w:rFonts w:cs="Arial"/>
          <w:sz w:val="22"/>
        </w:rPr>
        <w:t>ovú</w:t>
      </w:r>
      <w:r w:rsidRPr="00686D81">
        <w:rPr>
          <w:rFonts w:cs="Arial"/>
          <w:sz w:val="22"/>
        </w:rPr>
        <w:t xml:space="preserve"> adresu oznámi predávajúcemu, či predložené doklady a dokumenty:</w:t>
      </w:r>
      <w:r w:rsidR="0071506D">
        <w:rPr>
          <w:rFonts w:cs="Arial"/>
          <w:sz w:val="22"/>
        </w:rPr>
        <w:br/>
      </w:r>
      <w:r w:rsidRPr="00686D81">
        <w:rPr>
          <w:rFonts w:cs="Arial"/>
          <w:sz w:val="22"/>
        </w:rPr>
        <w:t>a) preukazujú splnenie všetkých požiadaviek kupujúceho, ktoré sú uvedené v tejto zmluve, alebo b) nepreukazujú niektorú z</w:t>
      </w:r>
      <w:r w:rsidR="00461D63" w:rsidRPr="00686D81">
        <w:rPr>
          <w:rFonts w:cs="Arial"/>
          <w:sz w:val="22"/>
        </w:rPr>
        <w:t> </w:t>
      </w:r>
      <w:r w:rsidRPr="00686D81">
        <w:rPr>
          <w:rFonts w:cs="Arial"/>
          <w:sz w:val="22"/>
        </w:rPr>
        <w:t>požiadaviek kupujúceho, ktoré sú uvedené v</w:t>
      </w:r>
      <w:r w:rsidR="0071506D">
        <w:rPr>
          <w:rFonts w:cs="Arial"/>
          <w:sz w:val="22"/>
        </w:rPr>
        <w:t> </w:t>
      </w:r>
      <w:r w:rsidRPr="00686D81">
        <w:rPr>
          <w:rFonts w:cs="Arial"/>
          <w:sz w:val="22"/>
        </w:rPr>
        <w:t>tejto zmluve a objednávateľ vyzve predávajúceho na ich doplnenie/opravu a zároveň určí lehotu na ich doručenie</w:t>
      </w:r>
      <w:r w:rsidR="00461D63" w:rsidRPr="00686D81">
        <w:rPr>
          <w:rFonts w:cs="Arial"/>
          <w:sz w:val="22"/>
        </w:rPr>
        <w:t>.</w:t>
      </w:r>
    </w:p>
    <w:p w14:paraId="0C989FA2" w14:textId="2A404283" w:rsidR="00461D63" w:rsidRPr="00686D81" w:rsidRDefault="00461D63" w:rsidP="00B31597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686D81">
        <w:rPr>
          <w:rFonts w:cs="Arial"/>
          <w:sz w:val="22"/>
        </w:rPr>
        <w:t>Predmetom dodania každej položky podľa Prílohy č. 1 zmluvy musí byť nový, doposiaľ nepoužitý tovar, v originálnom a neporušenom obale.</w:t>
      </w:r>
    </w:p>
    <w:p w14:paraId="7E44714E" w14:textId="259F07B7" w:rsidR="00461D63" w:rsidRPr="00686D81" w:rsidRDefault="00461D63" w:rsidP="00B31597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686D81">
        <w:rPr>
          <w:rFonts w:cs="Arial"/>
          <w:sz w:val="22"/>
        </w:rPr>
        <w:t>Predávajúci zodpovedá za to, že predmet zmluvy bude dodaný v požadovanom množstve, v požadovanej kvalite a vo vyhotovení podľa ponuky predloženej uchádzačom v rámci zadávania zákazky a že počas záručnej doby bude mať predmet zmluvy také vlastnosti, aby bol spôsobilý na použitie na obvyklý účel, na ktorý sa takýto tovar spravidla používa.</w:t>
      </w:r>
    </w:p>
    <w:p w14:paraId="60F7B020" w14:textId="47FECFD9" w:rsidR="00461D63" w:rsidRPr="00686D81" w:rsidRDefault="00461D63" w:rsidP="00B31597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686D81">
        <w:rPr>
          <w:rFonts w:cs="Arial"/>
          <w:sz w:val="22"/>
        </w:rPr>
        <w:t>Kupujúci sa zaväzuje od predávajúceho prevziať riadne a včas dodaný predmet zmluvy a zaplatiť kúpnu cenu.</w:t>
      </w:r>
    </w:p>
    <w:p w14:paraId="3102B64D" w14:textId="77777777" w:rsidR="000C5453" w:rsidRPr="00686D81" w:rsidRDefault="000C5453" w:rsidP="000C5453">
      <w:pPr>
        <w:numPr>
          <w:ilvl w:val="0"/>
          <w:numId w:val="5"/>
        </w:numPr>
        <w:spacing w:before="120" w:after="120"/>
        <w:ind w:left="283"/>
        <w:jc w:val="center"/>
        <w:rPr>
          <w:rFonts w:cs="Arial"/>
          <w:bCs/>
          <w:sz w:val="22"/>
        </w:rPr>
      </w:pPr>
    </w:p>
    <w:p w14:paraId="55C07432" w14:textId="3B6ED4D8" w:rsidR="007C5F35" w:rsidRPr="00686D81" w:rsidRDefault="007C5F35" w:rsidP="0041291C">
      <w:pPr>
        <w:spacing w:before="120" w:after="120"/>
        <w:jc w:val="center"/>
        <w:rPr>
          <w:rFonts w:cs="Arial"/>
          <w:b/>
          <w:bCs/>
          <w:sz w:val="22"/>
        </w:rPr>
      </w:pPr>
      <w:r w:rsidRPr="00686D81">
        <w:rPr>
          <w:rFonts w:cs="Arial"/>
          <w:b/>
          <w:bCs/>
          <w:sz w:val="22"/>
        </w:rPr>
        <w:t>KÚPNA CENA</w:t>
      </w:r>
    </w:p>
    <w:p w14:paraId="4DADBDC2" w14:textId="0EDA52E0" w:rsidR="007C5F35" w:rsidRPr="00686D81" w:rsidRDefault="007C5F35" w:rsidP="000054DF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686D81">
        <w:rPr>
          <w:rFonts w:cs="Arial"/>
          <w:sz w:val="22"/>
        </w:rPr>
        <w:t>Kúpna cena za predmet zmluvy podľa Prílohy č. 1 a podľa ďalších ustanovení tejto zmluvy je stanovená v zmysle zákona NR SR č. 18/1996 Z. z. o cenách v znení zákona č. 196/2000 Z. z. Vyhlášky MF SR č. 87/1996 Z. z., ktorou sa vykonáva zákon NR SR č.</w:t>
      </w:r>
      <w:r w:rsidR="0071506D">
        <w:rPr>
          <w:rFonts w:cs="Arial"/>
          <w:sz w:val="22"/>
        </w:rPr>
        <w:t> </w:t>
      </w:r>
      <w:r w:rsidRPr="00686D81">
        <w:rPr>
          <w:rFonts w:cs="Arial"/>
          <w:sz w:val="22"/>
        </w:rPr>
        <w:t xml:space="preserve">18/1996 Z. z. o cenách v znení Vyhlášky MF SR č. 375/1999 </w:t>
      </w:r>
      <w:proofErr w:type="spellStart"/>
      <w:r w:rsidRPr="00686D81">
        <w:rPr>
          <w:rFonts w:cs="Arial"/>
          <w:sz w:val="22"/>
        </w:rPr>
        <w:t>Z.z</w:t>
      </w:r>
      <w:proofErr w:type="spellEnd"/>
      <w:r w:rsidRPr="00686D81">
        <w:rPr>
          <w:rFonts w:cs="Arial"/>
          <w:sz w:val="22"/>
        </w:rPr>
        <w:t xml:space="preserve">. </w:t>
      </w:r>
      <w:bookmarkStart w:id="0" w:name="_Hlk34749030"/>
      <w:r w:rsidRPr="00686D81">
        <w:rPr>
          <w:rFonts w:cs="Arial"/>
          <w:sz w:val="22"/>
        </w:rPr>
        <w:t xml:space="preserve">a súhrnne predstavuje: cena bez DPH </w:t>
      </w:r>
      <w:r w:rsidRPr="00686D81">
        <w:rPr>
          <w:rFonts w:cs="Arial"/>
          <w:sz w:val="22"/>
          <w:highlight w:val="lightGray"/>
        </w:rPr>
        <w:t>..............</w:t>
      </w:r>
      <w:r w:rsidRPr="00686D81">
        <w:rPr>
          <w:rFonts w:cs="Arial"/>
          <w:sz w:val="22"/>
        </w:rPr>
        <w:t xml:space="preserve"> EUR, výška DPH </w:t>
      </w:r>
      <w:r w:rsidRPr="00686D81">
        <w:rPr>
          <w:rFonts w:cs="Arial"/>
          <w:sz w:val="22"/>
          <w:highlight w:val="lightGray"/>
        </w:rPr>
        <w:t xml:space="preserve">................... </w:t>
      </w:r>
      <w:r w:rsidRPr="00686D81">
        <w:rPr>
          <w:rFonts w:cs="Arial"/>
          <w:sz w:val="22"/>
        </w:rPr>
        <w:t xml:space="preserve">EUR, cena s DPH </w:t>
      </w:r>
      <w:r w:rsidRPr="00686D81">
        <w:rPr>
          <w:rFonts w:cs="Arial"/>
          <w:sz w:val="22"/>
          <w:highlight w:val="lightGray"/>
        </w:rPr>
        <w:t>...................</w:t>
      </w:r>
      <w:r w:rsidRPr="00686D81">
        <w:rPr>
          <w:rFonts w:cs="Arial"/>
          <w:sz w:val="22"/>
        </w:rPr>
        <w:t xml:space="preserve">EUR, cena slovom </w:t>
      </w:r>
      <w:r w:rsidRPr="00686D81">
        <w:rPr>
          <w:rFonts w:cs="Arial"/>
          <w:sz w:val="22"/>
          <w:highlight w:val="lightGray"/>
        </w:rPr>
        <w:t>.............. ....................................................... (doplní uchádzač podľa svojho ponukového návrhu).</w:t>
      </w:r>
    </w:p>
    <w:bookmarkEnd w:id="0"/>
    <w:p w14:paraId="1F287A69" w14:textId="77777777" w:rsidR="001017C7" w:rsidRPr="00686D81" w:rsidRDefault="001017C7" w:rsidP="000C5453">
      <w:pPr>
        <w:numPr>
          <w:ilvl w:val="0"/>
          <w:numId w:val="5"/>
        </w:numPr>
        <w:spacing w:before="120" w:after="120"/>
        <w:jc w:val="center"/>
        <w:rPr>
          <w:rFonts w:cs="Arial"/>
          <w:bCs/>
          <w:sz w:val="22"/>
        </w:rPr>
      </w:pPr>
    </w:p>
    <w:p w14:paraId="3A1F91CF" w14:textId="77777777" w:rsidR="001017C7" w:rsidRPr="00686D81" w:rsidRDefault="001017C7" w:rsidP="001017C7">
      <w:pPr>
        <w:spacing w:before="120" w:after="120"/>
        <w:jc w:val="center"/>
        <w:rPr>
          <w:rFonts w:cs="Arial"/>
          <w:b/>
          <w:bCs/>
          <w:sz w:val="22"/>
        </w:rPr>
      </w:pPr>
      <w:r w:rsidRPr="00686D81">
        <w:rPr>
          <w:rFonts w:cs="Arial"/>
          <w:b/>
          <w:bCs/>
          <w:sz w:val="22"/>
        </w:rPr>
        <w:t>PLATOBNÉ PODMIENKY</w:t>
      </w:r>
    </w:p>
    <w:p w14:paraId="68297243" w14:textId="0E5D0138" w:rsidR="001017C7" w:rsidRPr="00686D81" w:rsidRDefault="001017C7" w:rsidP="000C5453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686D81">
        <w:rPr>
          <w:rFonts w:cs="Arial"/>
          <w:sz w:val="22"/>
        </w:rPr>
        <w:t xml:space="preserve">Kúpnu cenu podľa tejto zmluvy uhradí kupujúci na základe faktúry predávajúceho. Faktúra musí obsahovať náležitosti podľa § 3a ods. 1 zákona č. </w:t>
      </w:r>
      <w:r w:rsidRPr="0071506D">
        <w:rPr>
          <w:rFonts w:cs="Arial"/>
          <w:sz w:val="22"/>
        </w:rPr>
        <w:t>513/1991 Zb.</w:t>
      </w:r>
      <w:r w:rsidRPr="00686D81">
        <w:rPr>
          <w:rFonts w:cs="Arial"/>
          <w:sz w:val="22"/>
        </w:rPr>
        <w:t xml:space="preserve"> Obchodného zákonníka v znení neskorších predpisov a podľa zákona č. 222/2004 Z. z. o dani z pridanej hodnoty v znení neskorších predpisov. Súčasťou faktúry budú preberací doklad a dodací list a doklady potrebné na užívanie predmetu zmluvy podľa článku II tejto zmluvy, potvrdené oprávneným zástupcom predávajúceho a oprávneným zástupcom kupujúceho, ktorí svojím podpisom potvrdia odovzdanie a prevzatie predmetu zákazky v súlade so zmluvou. V prípade, že faktúra nebude obsahovať predpísané náležitosti, kupujúci má právo vrátiť ju predávajúcemu v lehote splatnosti na doplnenie a prepracovanie. V takomto prípade sa preruší lehota splatnosti a nová lehota splatnosti začne plynúť doručením opravenej resp. novej faktúry kupujúcemu.</w:t>
      </w:r>
    </w:p>
    <w:p w14:paraId="499C8ABF" w14:textId="56D289AB" w:rsidR="001017C7" w:rsidRPr="00686D81" w:rsidRDefault="001017C7" w:rsidP="000C5453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686D81">
        <w:rPr>
          <w:rFonts w:cs="Arial"/>
          <w:sz w:val="22"/>
        </w:rPr>
        <w:t>Faktúra je splatná do 14 dní odo dňa jej doručenia kupujúcemu.</w:t>
      </w:r>
    </w:p>
    <w:p w14:paraId="191159CC" w14:textId="15D36407" w:rsidR="001017C7" w:rsidRPr="00686D81" w:rsidRDefault="001017C7" w:rsidP="000C5453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686D81">
        <w:rPr>
          <w:rFonts w:cs="Arial"/>
          <w:sz w:val="22"/>
        </w:rPr>
        <w:t xml:space="preserve">Faktúra bude vystavená a doručená na SFÉRA, </w:t>
      </w:r>
      <w:proofErr w:type="spellStart"/>
      <w:r w:rsidRPr="00686D81">
        <w:rPr>
          <w:rFonts w:cs="Arial"/>
          <w:sz w:val="22"/>
        </w:rPr>
        <w:t>a.s</w:t>
      </w:r>
      <w:proofErr w:type="spellEnd"/>
      <w:r w:rsidRPr="00686D81">
        <w:rPr>
          <w:rFonts w:cs="Arial"/>
          <w:sz w:val="22"/>
        </w:rPr>
        <w:t xml:space="preserve">., </w:t>
      </w:r>
      <w:proofErr w:type="spellStart"/>
      <w:r w:rsidRPr="00686D81">
        <w:rPr>
          <w:rFonts w:cs="Arial"/>
          <w:sz w:val="22"/>
        </w:rPr>
        <w:t>Karadžičova</w:t>
      </w:r>
      <w:proofErr w:type="spellEnd"/>
      <w:r w:rsidRPr="00686D81">
        <w:rPr>
          <w:rFonts w:cs="Arial"/>
          <w:sz w:val="22"/>
        </w:rPr>
        <w:t xml:space="preserve"> 2, 811 08  Bratislava</w:t>
      </w:r>
      <w:r w:rsidR="00EB788E" w:rsidRPr="00686D81">
        <w:rPr>
          <w:rFonts w:cs="Arial"/>
          <w:sz w:val="22"/>
        </w:rPr>
        <w:t>.</w:t>
      </w:r>
    </w:p>
    <w:p w14:paraId="69B115F7" w14:textId="24206D17" w:rsidR="00EB788E" w:rsidRPr="00686D81" w:rsidRDefault="00EB788E" w:rsidP="000C5453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686D81">
        <w:rPr>
          <w:rFonts w:cs="Arial"/>
          <w:sz w:val="22"/>
        </w:rPr>
        <w:t xml:space="preserve">Faktúra musí obsahovať okrem povinných náležitostí aj ITMS kód a názov projektu - </w:t>
      </w:r>
      <w:r w:rsidR="00083DA3" w:rsidRPr="00083DA3">
        <w:rPr>
          <w:rFonts w:cs="Arial"/>
          <w:sz w:val="22"/>
        </w:rPr>
        <w:t xml:space="preserve">313021W404 </w:t>
      </w:r>
      <w:r w:rsidRPr="00686D81">
        <w:rPr>
          <w:rFonts w:cs="Arial"/>
          <w:sz w:val="22"/>
        </w:rPr>
        <w:t>- Medzinárodné centrum excelentnosti pre výskum inteligentných a bezpečných informačno-komunikačných technológií a systémov – II. etapa, aby boli jednoznačne priradené výdavky k projektu a zamedzilo sa dvojitému financovaniu</w:t>
      </w:r>
      <w:r w:rsidR="006369C1">
        <w:rPr>
          <w:rFonts w:cs="Arial"/>
          <w:sz w:val="22"/>
        </w:rPr>
        <w:t>.</w:t>
      </w:r>
    </w:p>
    <w:p w14:paraId="49AE9856" w14:textId="1AA21251" w:rsidR="001017C7" w:rsidRPr="00686D81" w:rsidRDefault="001017C7" w:rsidP="000C5453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686D81">
        <w:rPr>
          <w:rFonts w:cs="Arial"/>
          <w:sz w:val="22"/>
        </w:rPr>
        <w:t xml:space="preserve">Kupujúci neposkytne </w:t>
      </w:r>
      <w:r w:rsidR="002C5B3E">
        <w:rPr>
          <w:rFonts w:cs="Arial"/>
          <w:sz w:val="22"/>
        </w:rPr>
        <w:t>predávajúcemu</w:t>
      </w:r>
      <w:r w:rsidRPr="00686D81">
        <w:rPr>
          <w:rFonts w:cs="Arial"/>
          <w:sz w:val="22"/>
        </w:rPr>
        <w:t xml:space="preserve"> žiaden preddavok. Predmet zmluvy bude financovaný formou bezhotovostného platobného styku bez zálohovej platby.</w:t>
      </w:r>
    </w:p>
    <w:p w14:paraId="4A17020B" w14:textId="77777777" w:rsidR="001017C7" w:rsidRPr="00686D81" w:rsidRDefault="001017C7" w:rsidP="000C5453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686D81">
        <w:rPr>
          <w:rFonts w:cs="Arial"/>
          <w:sz w:val="22"/>
        </w:rPr>
        <w:t>Platobná povinnosť kupujúceho sa považuje za splnenú v deň, keď bude z jeho bankového účtu poukázaná príslušná platba.</w:t>
      </w:r>
    </w:p>
    <w:p w14:paraId="6FB641ED" w14:textId="796EC723" w:rsidR="001017C7" w:rsidRPr="00686D81" w:rsidRDefault="001017C7" w:rsidP="000C5453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686D81">
        <w:rPr>
          <w:rFonts w:cs="Arial"/>
          <w:sz w:val="22"/>
        </w:rPr>
        <w:lastRenderedPageBreak/>
        <w:t>Úhradu ceny predmetu zmluvy uskutoční kupujúci po protokolárnom odovzdaní a</w:t>
      </w:r>
      <w:r w:rsidR="0071506D">
        <w:rPr>
          <w:rFonts w:cs="Arial"/>
          <w:sz w:val="22"/>
        </w:rPr>
        <w:t> </w:t>
      </w:r>
      <w:r w:rsidRPr="00686D81">
        <w:rPr>
          <w:rFonts w:cs="Arial"/>
          <w:sz w:val="22"/>
        </w:rPr>
        <w:t>prevzatí predmetu zmluvy na základe preberacích dokladov a faktúry vystavenej predávajúcim.</w:t>
      </w:r>
    </w:p>
    <w:p w14:paraId="3E0C0A73" w14:textId="58E79397" w:rsidR="001017C7" w:rsidRPr="00686D81" w:rsidRDefault="001017C7" w:rsidP="000054DF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686D81">
        <w:rPr>
          <w:rFonts w:cs="Arial"/>
          <w:sz w:val="22"/>
        </w:rPr>
        <w:t xml:space="preserve">Ak má </w:t>
      </w:r>
      <w:r w:rsidR="00CE70F7">
        <w:rPr>
          <w:rFonts w:cs="Arial"/>
          <w:sz w:val="22"/>
        </w:rPr>
        <w:t>predávajúci</w:t>
      </w:r>
      <w:r w:rsidRPr="00686D81">
        <w:rPr>
          <w:rFonts w:cs="Arial"/>
          <w:sz w:val="22"/>
        </w:rPr>
        <w:t xml:space="preserve"> sídlo v členskom štáte Európskej únie mimo územia Slovenskej republiky, faktúru vystaví v súlade s príslušnými predpismi záväznými v</w:t>
      </w:r>
      <w:r w:rsidR="0071506D">
        <w:rPr>
          <w:rFonts w:cs="Arial"/>
          <w:sz w:val="22"/>
        </w:rPr>
        <w:t> </w:t>
      </w:r>
      <w:r w:rsidRPr="00686D81">
        <w:rPr>
          <w:rFonts w:cs="Arial"/>
          <w:sz w:val="22"/>
        </w:rPr>
        <w:t>krajine sídla.</w:t>
      </w:r>
    </w:p>
    <w:p w14:paraId="2B7DC54B" w14:textId="77777777" w:rsidR="001017C7" w:rsidRPr="00686D81" w:rsidRDefault="001017C7" w:rsidP="000C5453">
      <w:pPr>
        <w:numPr>
          <w:ilvl w:val="0"/>
          <w:numId w:val="5"/>
        </w:numPr>
        <w:spacing w:before="120" w:after="120"/>
        <w:jc w:val="center"/>
        <w:rPr>
          <w:rFonts w:cs="Arial"/>
          <w:bCs/>
          <w:sz w:val="22"/>
        </w:rPr>
      </w:pPr>
    </w:p>
    <w:p w14:paraId="685FD43E" w14:textId="50666109" w:rsidR="0041291C" w:rsidRPr="00686D81" w:rsidRDefault="001327C9" w:rsidP="0041291C">
      <w:pPr>
        <w:spacing w:before="120" w:after="120"/>
        <w:jc w:val="center"/>
        <w:rPr>
          <w:rFonts w:cs="Arial"/>
          <w:b/>
          <w:bCs/>
          <w:sz w:val="22"/>
        </w:rPr>
      </w:pPr>
      <w:r>
        <w:rPr>
          <w:rFonts w:cs="Arial"/>
          <w:b/>
          <w:bCs/>
          <w:sz w:val="22"/>
        </w:rPr>
        <w:t>TERMÍN</w:t>
      </w:r>
      <w:r w:rsidR="0041291C" w:rsidRPr="00686D81">
        <w:rPr>
          <w:rFonts w:cs="Arial"/>
          <w:b/>
          <w:bCs/>
          <w:sz w:val="22"/>
        </w:rPr>
        <w:t xml:space="preserve"> A MIESTO </w:t>
      </w:r>
      <w:r w:rsidR="006D06C3" w:rsidRPr="00686D81">
        <w:rPr>
          <w:rFonts w:cs="Arial"/>
          <w:b/>
          <w:bCs/>
          <w:sz w:val="22"/>
        </w:rPr>
        <w:t>DODA</w:t>
      </w:r>
      <w:r w:rsidR="0041291C" w:rsidRPr="00686D81">
        <w:rPr>
          <w:rFonts w:cs="Arial"/>
          <w:b/>
          <w:bCs/>
          <w:sz w:val="22"/>
        </w:rPr>
        <w:t>NIA</w:t>
      </w:r>
      <w:r w:rsidR="001017C7" w:rsidRPr="00686D81">
        <w:rPr>
          <w:rFonts w:cs="Arial"/>
          <w:b/>
          <w:bCs/>
          <w:sz w:val="22"/>
        </w:rPr>
        <w:t>, ODOVZDANIE A PREVZATIE PREDMETU ZMLUVY</w:t>
      </w:r>
    </w:p>
    <w:p w14:paraId="6AE07BB3" w14:textId="02A56878" w:rsidR="004259F3" w:rsidRPr="004D4B42" w:rsidRDefault="001327C9" w:rsidP="000C5453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>
        <w:rPr>
          <w:rFonts w:cs="Arial"/>
          <w:sz w:val="22"/>
        </w:rPr>
        <w:t>Termín</w:t>
      </w:r>
      <w:r w:rsidR="004259F3" w:rsidRPr="00686D81">
        <w:rPr>
          <w:rFonts w:cs="Arial"/>
          <w:sz w:val="22"/>
        </w:rPr>
        <w:t xml:space="preserve"> dodania predmetu zmluvy podľa článku II tejto zmluvy je do </w:t>
      </w:r>
      <w:r w:rsidR="004259F3" w:rsidRPr="004D4B42">
        <w:rPr>
          <w:rFonts w:cs="Arial"/>
          <w:sz w:val="22"/>
        </w:rPr>
        <w:t xml:space="preserve">30. </w:t>
      </w:r>
      <w:r w:rsidR="0054798A" w:rsidRPr="004D4B42">
        <w:rPr>
          <w:rFonts w:cs="Arial"/>
          <w:sz w:val="22"/>
        </w:rPr>
        <w:t>0</w:t>
      </w:r>
      <w:r w:rsidR="004259F3" w:rsidRPr="004D4B42">
        <w:rPr>
          <w:rFonts w:cs="Arial"/>
          <w:sz w:val="22"/>
        </w:rPr>
        <w:t>6. 2020.</w:t>
      </w:r>
    </w:p>
    <w:p w14:paraId="40F6793D" w14:textId="05A84D41" w:rsidR="004259F3" w:rsidRPr="00686D81" w:rsidRDefault="004259F3" w:rsidP="000C5453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686D81">
        <w:rPr>
          <w:rFonts w:cs="Arial"/>
          <w:sz w:val="22"/>
        </w:rPr>
        <w:t xml:space="preserve">Predávajúci zabezpečí dodanie predmetu tejto zmluvy do miesta sídla kupujúceho: </w:t>
      </w:r>
      <w:bookmarkStart w:id="1" w:name="_Hlk34920864"/>
      <w:r w:rsidRPr="00686D81">
        <w:rPr>
          <w:rFonts w:cs="Arial"/>
          <w:sz w:val="22"/>
        </w:rPr>
        <w:t>SFÉRA, </w:t>
      </w:r>
      <w:proofErr w:type="spellStart"/>
      <w:r w:rsidRPr="00686D81">
        <w:rPr>
          <w:rFonts w:cs="Arial"/>
          <w:sz w:val="22"/>
        </w:rPr>
        <w:t>a.s</w:t>
      </w:r>
      <w:proofErr w:type="spellEnd"/>
      <w:r w:rsidRPr="00686D81">
        <w:rPr>
          <w:rFonts w:cs="Arial"/>
          <w:sz w:val="22"/>
        </w:rPr>
        <w:t xml:space="preserve">., </w:t>
      </w:r>
      <w:bookmarkEnd w:id="1"/>
      <w:proofErr w:type="spellStart"/>
      <w:r w:rsidRPr="00686D81">
        <w:rPr>
          <w:rFonts w:cs="Arial"/>
          <w:sz w:val="22"/>
        </w:rPr>
        <w:t>Karadžičova</w:t>
      </w:r>
      <w:proofErr w:type="spellEnd"/>
      <w:r w:rsidRPr="00686D81">
        <w:rPr>
          <w:rFonts w:cs="Arial"/>
          <w:sz w:val="22"/>
        </w:rPr>
        <w:t xml:space="preserve"> 2, 811 08  Bratislava.</w:t>
      </w:r>
    </w:p>
    <w:p w14:paraId="4A95F2B3" w14:textId="0B653563" w:rsidR="004259F3" w:rsidRPr="00686D81" w:rsidRDefault="004259F3" w:rsidP="000C5453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686D81">
        <w:rPr>
          <w:rFonts w:cs="Arial"/>
          <w:sz w:val="22"/>
        </w:rPr>
        <w:t>Pri odovzdaní predmetu zmluvy je predávajúci povinný odovzdať kupujúcemu doklady podľa čl. II tejto zmluvy.</w:t>
      </w:r>
    </w:p>
    <w:p w14:paraId="758C9930" w14:textId="15B02D3C" w:rsidR="004259F3" w:rsidRPr="00294A0F" w:rsidRDefault="004259F3" w:rsidP="000C5453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686D81">
        <w:rPr>
          <w:rFonts w:cs="Arial"/>
          <w:sz w:val="22"/>
        </w:rPr>
        <w:t xml:space="preserve">Preberací doklad (čl. II bod </w:t>
      </w:r>
      <w:r w:rsidR="002D5FF7">
        <w:rPr>
          <w:rFonts w:cs="Arial"/>
          <w:sz w:val="22"/>
        </w:rPr>
        <w:t>2.</w:t>
      </w:r>
      <w:r w:rsidRPr="00686D81">
        <w:rPr>
          <w:rFonts w:cs="Arial"/>
          <w:sz w:val="22"/>
        </w:rPr>
        <w:t>1), bude obsahovať aj súpis prípadných zistených vád, ktoré nebránia v užívaní predmetu zmluvy, opatrenia na ich odstránenie, prehlásenie predávajúceho, že predmet zmluvy odovzdáva a prehlásenie kupujúceho, že predmet zmluvy preberá. V</w:t>
      </w:r>
      <w:r w:rsidR="0071506D">
        <w:rPr>
          <w:rFonts w:cs="Arial"/>
          <w:sz w:val="22"/>
        </w:rPr>
        <w:t> </w:t>
      </w:r>
      <w:r w:rsidRPr="00686D81">
        <w:rPr>
          <w:rFonts w:cs="Arial"/>
          <w:sz w:val="22"/>
        </w:rPr>
        <w:t xml:space="preserve">prípade, ak by mal </w:t>
      </w:r>
      <w:r w:rsidRPr="00294A0F">
        <w:rPr>
          <w:rFonts w:cs="Arial"/>
          <w:sz w:val="22"/>
        </w:rPr>
        <w:t>predmet zmluvy vady, ktoré by bránili v jeho riadnom užívaní, kupujúci nie je povinný predmet zmluvy prevziať. Pri zodpovednosti za</w:t>
      </w:r>
      <w:r w:rsidR="00C84946" w:rsidRPr="00294A0F">
        <w:rPr>
          <w:rFonts w:cs="Arial"/>
          <w:sz w:val="22"/>
        </w:rPr>
        <w:t> </w:t>
      </w:r>
      <w:r w:rsidRPr="00294A0F">
        <w:rPr>
          <w:rFonts w:cs="Arial"/>
          <w:sz w:val="22"/>
        </w:rPr>
        <w:t xml:space="preserve">vady sa zmluvné strany budú riadiť ustanoveniami § 436 a </w:t>
      </w:r>
      <w:proofErr w:type="spellStart"/>
      <w:r w:rsidRPr="00294A0F">
        <w:rPr>
          <w:rFonts w:cs="Arial"/>
          <w:sz w:val="22"/>
        </w:rPr>
        <w:t>nasl</w:t>
      </w:r>
      <w:proofErr w:type="spellEnd"/>
      <w:r w:rsidRPr="00294A0F">
        <w:rPr>
          <w:rFonts w:cs="Arial"/>
          <w:sz w:val="22"/>
        </w:rPr>
        <w:t>. Obchodného zákonníka, ktoré upravujú nároky zo zodpovednosti za vady.</w:t>
      </w:r>
    </w:p>
    <w:p w14:paraId="2DDDB050" w14:textId="5A2C9560" w:rsidR="004259F3" w:rsidRPr="00294A0F" w:rsidRDefault="004259F3" w:rsidP="000C5453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294A0F">
        <w:rPr>
          <w:rFonts w:cs="Arial"/>
          <w:sz w:val="22"/>
        </w:rPr>
        <w:t xml:space="preserve">Nebezpečenstvo škody na predmete zmluvy prechádza na kupujúceho okamihom jeho prevzatia na základe preberacieho dokladu (čl. II bod </w:t>
      </w:r>
      <w:r w:rsidR="002D5FF7" w:rsidRPr="00294A0F">
        <w:rPr>
          <w:rFonts w:cs="Arial"/>
          <w:sz w:val="22"/>
        </w:rPr>
        <w:t>2.</w:t>
      </w:r>
      <w:r w:rsidRPr="00294A0F">
        <w:rPr>
          <w:rFonts w:cs="Arial"/>
          <w:sz w:val="22"/>
        </w:rPr>
        <w:t>1, čl. V</w:t>
      </w:r>
      <w:r w:rsidR="00A42D30" w:rsidRPr="00294A0F">
        <w:rPr>
          <w:rFonts w:cs="Arial"/>
          <w:sz w:val="22"/>
        </w:rPr>
        <w:t>I</w:t>
      </w:r>
      <w:r w:rsidRPr="00294A0F">
        <w:rPr>
          <w:rFonts w:cs="Arial"/>
          <w:sz w:val="22"/>
        </w:rPr>
        <w:t xml:space="preserve"> bod </w:t>
      </w:r>
      <w:r w:rsidR="002D5FF7" w:rsidRPr="00294A0F">
        <w:rPr>
          <w:rFonts w:cs="Arial"/>
          <w:sz w:val="22"/>
        </w:rPr>
        <w:t>6.</w:t>
      </w:r>
      <w:r w:rsidR="00A42D30" w:rsidRPr="00294A0F">
        <w:rPr>
          <w:rFonts w:cs="Arial"/>
          <w:sz w:val="22"/>
        </w:rPr>
        <w:t>3</w:t>
      </w:r>
      <w:r w:rsidRPr="00294A0F">
        <w:rPr>
          <w:rFonts w:cs="Arial"/>
          <w:sz w:val="22"/>
        </w:rPr>
        <w:t>).</w:t>
      </w:r>
    </w:p>
    <w:p w14:paraId="3CD19018" w14:textId="7CCCFE0C" w:rsidR="00B970A4" w:rsidRPr="00F75E11" w:rsidRDefault="00B970A4" w:rsidP="000C5453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294A0F">
        <w:rPr>
          <w:rFonts w:cs="Arial"/>
          <w:sz w:val="22"/>
        </w:rPr>
        <w:t xml:space="preserve">Kupujúci </w:t>
      </w:r>
      <w:r w:rsidR="00973349" w:rsidRPr="00294A0F">
        <w:rPr>
          <w:rFonts w:cs="Arial"/>
          <w:sz w:val="22"/>
        </w:rPr>
        <w:t xml:space="preserve">podpísaním tejto zmluvy potvrdzuje, že overil </w:t>
      </w:r>
      <w:r w:rsidRPr="00294A0F">
        <w:rPr>
          <w:rFonts w:cs="Arial"/>
          <w:sz w:val="22"/>
        </w:rPr>
        <w:t>kompatibilitu dodaného</w:t>
      </w:r>
      <w:r w:rsidRPr="00F75E11">
        <w:rPr>
          <w:rFonts w:cs="Arial"/>
          <w:sz w:val="22"/>
        </w:rPr>
        <w:t xml:space="preserve"> tovaru s</w:t>
      </w:r>
      <w:r w:rsidR="00973349" w:rsidRPr="00F75E11">
        <w:rPr>
          <w:rFonts w:cs="Arial"/>
          <w:sz w:val="22"/>
        </w:rPr>
        <w:t> </w:t>
      </w:r>
      <w:r w:rsidRPr="00F75E11">
        <w:rPr>
          <w:rFonts w:cs="Arial"/>
          <w:sz w:val="22"/>
        </w:rPr>
        <w:t>existujúcou infraštruktúrou kupujúceho</w:t>
      </w:r>
      <w:r w:rsidR="00973349" w:rsidRPr="00F75E11">
        <w:rPr>
          <w:rFonts w:cs="Arial"/>
          <w:sz w:val="22"/>
        </w:rPr>
        <w:t>.</w:t>
      </w:r>
    </w:p>
    <w:p w14:paraId="7BE1AA8C" w14:textId="4294062E" w:rsidR="00FA7CAF" w:rsidRPr="00FA7CAF" w:rsidRDefault="00FA7CAF" w:rsidP="000054DF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FA7CAF">
        <w:rPr>
          <w:rFonts w:cs="Arial"/>
          <w:sz w:val="22"/>
        </w:rPr>
        <w:t xml:space="preserve">Trvanie zmluvy </w:t>
      </w:r>
      <w:r w:rsidR="004D0B6D">
        <w:rPr>
          <w:rFonts w:cs="Arial"/>
          <w:sz w:val="22"/>
        </w:rPr>
        <w:t>je</w:t>
      </w:r>
      <w:r w:rsidRPr="00FA7CAF">
        <w:rPr>
          <w:rFonts w:cs="Arial"/>
          <w:sz w:val="22"/>
        </w:rPr>
        <w:t xml:space="preserve"> 36 mesiacov</w:t>
      </w:r>
      <w:r w:rsidR="004D0B6D">
        <w:rPr>
          <w:rFonts w:cs="Arial"/>
          <w:sz w:val="22"/>
        </w:rPr>
        <w:t xml:space="preserve"> od dátumu dodania predmetu zmluvy.</w:t>
      </w:r>
    </w:p>
    <w:p w14:paraId="3F9589F8" w14:textId="77777777" w:rsidR="0041291C" w:rsidRPr="00686D81" w:rsidRDefault="0041291C" w:rsidP="000C5453">
      <w:pPr>
        <w:numPr>
          <w:ilvl w:val="0"/>
          <w:numId w:val="5"/>
        </w:numPr>
        <w:spacing w:before="120" w:after="120"/>
        <w:jc w:val="center"/>
        <w:rPr>
          <w:rFonts w:cs="Arial"/>
          <w:b/>
          <w:bCs/>
          <w:sz w:val="22"/>
        </w:rPr>
      </w:pPr>
    </w:p>
    <w:p w14:paraId="6FCA3AFE" w14:textId="10D65C42" w:rsidR="004259F3" w:rsidRPr="00686D81" w:rsidRDefault="00F66A17" w:rsidP="004259F3">
      <w:pPr>
        <w:spacing w:before="120" w:after="120"/>
        <w:jc w:val="center"/>
        <w:rPr>
          <w:rFonts w:cs="Arial"/>
          <w:b/>
          <w:bCs/>
          <w:sz w:val="22"/>
        </w:rPr>
      </w:pPr>
      <w:r>
        <w:rPr>
          <w:rFonts w:cs="Arial"/>
          <w:b/>
          <w:bCs/>
          <w:sz w:val="22"/>
        </w:rPr>
        <w:t>SERVISNÁ PODPORA</w:t>
      </w:r>
    </w:p>
    <w:p w14:paraId="0BFF710B" w14:textId="158F6FE2" w:rsidR="004259F3" w:rsidRPr="00294A0F" w:rsidRDefault="00F66A17" w:rsidP="000C5453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294A0F">
        <w:rPr>
          <w:rFonts w:cs="Arial"/>
          <w:sz w:val="22"/>
        </w:rPr>
        <w:t xml:space="preserve">Predávajúci zodpovedá za to, že predmet zmluvy bude </w:t>
      </w:r>
      <w:r w:rsidR="00741211" w:rsidRPr="00294A0F">
        <w:rPr>
          <w:rFonts w:cs="Arial"/>
          <w:sz w:val="22"/>
        </w:rPr>
        <w:t xml:space="preserve">odo dňa dodania </w:t>
      </w:r>
      <w:r w:rsidRPr="00294A0F">
        <w:rPr>
          <w:rFonts w:cs="Arial"/>
          <w:sz w:val="22"/>
        </w:rPr>
        <w:t>pokrytý servisnou podporou v trvaní 36 mesiacov v rozsahu minimálne NBD (</w:t>
      </w:r>
      <w:proofErr w:type="spellStart"/>
      <w:r w:rsidRPr="00294A0F">
        <w:rPr>
          <w:rFonts w:cs="Arial"/>
          <w:sz w:val="22"/>
        </w:rPr>
        <w:t>Next</w:t>
      </w:r>
      <w:proofErr w:type="spellEnd"/>
      <w:r w:rsidRPr="00294A0F">
        <w:rPr>
          <w:rFonts w:cs="Arial"/>
          <w:sz w:val="22"/>
        </w:rPr>
        <w:t xml:space="preserve"> Business </w:t>
      </w:r>
      <w:proofErr w:type="spellStart"/>
      <w:r w:rsidRPr="00294A0F">
        <w:rPr>
          <w:rFonts w:cs="Arial"/>
          <w:sz w:val="22"/>
        </w:rPr>
        <w:t>Day</w:t>
      </w:r>
      <w:proofErr w:type="spellEnd"/>
      <w:r w:rsidRPr="00294A0F">
        <w:rPr>
          <w:rFonts w:cs="Arial"/>
          <w:sz w:val="22"/>
        </w:rPr>
        <w:t>, 8 x</w:t>
      </w:r>
      <w:r w:rsidR="00741211" w:rsidRPr="00294A0F">
        <w:rPr>
          <w:rFonts w:cs="Arial"/>
          <w:sz w:val="22"/>
        </w:rPr>
        <w:t xml:space="preserve"> </w:t>
      </w:r>
      <w:r w:rsidRPr="00294A0F">
        <w:rPr>
          <w:rFonts w:cs="Arial"/>
          <w:sz w:val="22"/>
        </w:rPr>
        <w:t>5).</w:t>
      </w:r>
    </w:p>
    <w:p w14:paraId="6A87D55A" w14:textId="57939DF2" w:rsidR="00F66A17" w:rsidRPr="00294A0F" w:rsidRDefault="00F66A17" w:rsidP="000C5453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294A0F">
        <w:rPr>
          <w:rFonts w:cs="Arial"/>
          <w:sz w:val="22"/>
        </w:rPr>
        <w:t>Servisná podpora môže byť zabezpečená treťou stranou.</w:t>
      </w:r>
    </w:p>
    <w:p w14:paraId="282BE390" w14:textId="47046F91" w:rsidR="00741211" w:rsidRPr="00741211" w:rsidRDefault="00741211" w:rsidP="00741211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741211">
        <w:rPr>
          <w:rFonts w:cs="Arial"/>
          <w:sz w:val="22"/>
        </w:rPr>
        <w:t>Predávajúci zodpovedá za vady, ktoré má predmet zmluvy v čase jeho odovzdania kupujúcemu</w:t>
      </w:r>
      <w:r>
        <w:rPr>
          <w:rFonts w:cs="Arial"/>
          <w:sz w:val="22"/>
        </w:rPr>
        <w:t>.</w:t>
      </w:r>
    </w:p>
    <w:p w14:paraId="773BFFF1" w14:textId="78EC9C0F" w:rsidR="004259F3" w:rsidRPr="00686D81" w:rsidRDefault="004259F3" w:rsidP="000C5453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686D81">
        <w:rPr>
          <w:rFonts w:cs="Arial"/>
          <w:sz w:val="22"/>
        </w:rPr>
        <w:t xml:space="preserve">Pri zodpovednosti za vady sa zmluvné strany budú riadiť ustanoveniami § 436 a </w:t>
      </w:r>
      <w:proofErr w:type="spellStart"/>
      <w:r w:rsidRPr="00686D81">
        <w:rPr>
          <w:rFonts w:cs="Arial"/>
          <w:sz w:val="22"/>
        </w:rPr>
        <w:t>nasl</w:t>
      </w:r>
      <w:proofErr w:type="spellEnd"/>
      <w:r w:rsidRPr="00686D81">
        <w:rPr>
          <w:rFonts w:cs="Arial"/>
          <w:sz w:val="22"/>
        </w:rPr>
        <w:t>. Obchodného zákonníka, ktoré upravujú nároky zo zodpovednosti za vady</w:t>
      </w:r>
      <w:r w:rsidR="00FD651C" w:rsidRPr="00686D81">
        <w:rPr>
          <w:rFonts w:cs="Arial"/>
          <w:sz w:val="22"/>
        </w:rPr>
        <w:t>.</w:t>
      </w:r>
    </w:p>
    <w:p w14:paraId="6E6CCB8E" w14:textId="77777777" w:rsidR="004650F7" w:rsidRPr="00686D81" w:rsidRDefault="004650F7" w:rsidP="000C5453">
      <w:pPr>
        <w:numPr>
          <w:ilvl w:val="0"/>
          <w:numId w:val="5"/>
        </w:numPr>
        <w:spacing w:before="120" w:after="120"/>
        <w:ind w:left="283"/>
        <w:jc w:val="center"/>
        <w:rPr>
          <w:rFonts w:cs="Arial"/>
          <w:b/>
          <w:bCs/>
          <w:sz w:val="22"/>
        </w:rPr>
      </w:pPr>
    </w:p>
    <w:p w14:paraId="5ECA05AA" w14:textId="27457F8E" w:rsidR="004650F7" w:rsidRPr="0073647A" w:rsidRDefault="00603139" w:rsidP="004650F7">
      <w:pPr>
        <w:spacing w:before="120" w:after="120"/>
        <w:jc w:val="center"/>
        <w:rPr>
          <w:rFonts w:cs="Arial"/>
          <w:b/>
          <w:bCs/>
          <w:sz w:val="22"/>
        </w:rPr>
      </w:pPr>
      <w:r w:rsidRPr="0073647A">
        <w:rPr>
          <w:rFonts w:cs="Arial"/>
          <w:b/>
          <w:bCs/>
          <w:sz w:val="22"/>
        </w:rPr>
        <w:t xml:space="preserve">ZMLUVNÉ SANKCIE A </w:t>
      </w:r>
      <w:r w:rsidR="004650F7" w:rsidRPr="0073647A">
        <w:rPr>
          <w:rFonts w:cs="Arial"/>
          <w:b/>
          <w:bCs/>
          <w:sz w:val="22"/>
        </w:rPr>
        <w:t>O</w:t>
      </w:r>
      <w:r w:rsidR="00A83E52" w:rsidRPr="0073647A">
        <w:rPr>
          <w:rFonts w:cs="Arial"/>
          <w:b/>
          <w:bCs/>
          <w:sz w:val="22"/>
        </w:rPr>
        <w:t>DSTÚPENIE OD ZMLUVY</w:t>
      </w:r>
    </w:p>
    <w:p w14:paraId="5B62B5EF" w14:textId="1145FA37" w:rsidR="00987E92" w:rsidRPr="0073647A" w:rsidRDefault="00987E92" w:rsidP="000C5453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73647A">
        <w:rPr>
          <w:rFonts w:cs="Arial"/>
          <w:sz w:val="22"/>
        </w:rPr>
        <w:t>V prípade, že predávajúci nedodá predmet zmluvy v dohodnutom termín, kupujúci má právo uplatniť zmluvnú pokutu vo výške 0,1 % z ceny predmetu zmluvy za každý deň omeškania.</w:t>
      </w:r>
    </w:p>
    <w:p w14:paraId="74EA7494" w14:textId="11314905" w:rsidR="00987E92" w:rsidRPr="0073647A" w:rsidRDefault="00987E92" w:rsidP="000C5453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73647A">
        <w:rPr>
          <w:rFonts w:cs="Arial"/>
          <w:sz w:val="22"/>
        </w:rPr>
        <w:t xml:space="preserve">V prípade omeškania kupujúceho s úhradou faktúry, </w:t>
      </w:r>
      <w:r w:rsidR="00F56CDD">
        <w:rPr>
          <w:rFonts w:cs="Arial"/>
          <w:sz w:val="22"/>
        </w:rPr>
        <w:t>predávajúci má právo uplatniť zmluvnú pokutu</w:t>
      </w:r>
      <w:r w:rsidRPr="0073647A">
        <w:rPr>
          <w:rFonts w:cs="Arial"/>
          <w:sz w:val="22"/>
        </w:rPr>
        <w:t xml:space="preserve"> vo výške 0,</w:t>
      </w:r>
      <w:r w:rsidR="00741211">
        <w:rPr>
          <w:rFonts w:cs="Arial"/>
          <w:sz w:val="22"/>
        </w:rPr>
        <w:t>1</w:t>
      </w:r>
      <w:r w:rsidRPr="0073647A">
        <w:rPr>
          <w:rFonts w:cs="Arial"/>
          <w:sz w:val="22"/>
        </w:rPr>
        <w:t xml:space="preserve"> % z ceny predmetu zmluvy za každý deň omeškania.</w:t>
      </w:r>
    </w:p>
    <w:p w14:paraId="61873B0A" w14:textId="5C129498" w:rsidR="00987E92" w:rsidRPr="0073647A" w:rsidRDefault="00987E92" w:rsidP="000C5453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73647A">
        <w:rPr>
          <w:rFonts w:cs="Arial"/>
          <w:sz w:val="22"/>
        </w:rPr>
        <w:t xml:space="preserve">V prípade nedodržania </w:t>
      </w:r>
      <w:r w:rsidR="00F56CDD">
        <w:rPr>
          <w:rFonts w:cs="Arial"/>
          <w:sz w:val="22"/>
        </w:rPr>
        <w:t>parametrov servisnej podpory</w:t>
      </w:r>
      <w:r w:rsidRPr="0073647A">
        <w:rPr>
          <w:rFonts w:cs="Arial"/>
          <w:sz w:val="22"/>
        </w:rPr>
        <w:t xml:space="preserve"> </w:t>
      </w:r>
      <w:r w:rsidR="00F56CDD">
        <w:rPr>
          <w:rFonts w:cs="Arial"/>
          <w:sz w:val="22"/>
        </w:rPr>
        <w:t xml:space="preserve">podľa </w:t>
      </w:r>
      <w:r w:rsidRPr="0073647A">
        <w:rPr>
          <w:rFonts w:cs="Arial"/>
          <w:sz w:val="22"/>
        </w:rPr>
        <w:t xml:space="preserve">čl. </w:t>
      </w:r>
      <w:r w:rsidRPr="00F56CDD">
        <w:rPr>
          <w:rFonts w:cs="Arial"/>
          <w:sz w:val="22"/>
        </w:rPr>
        <w:t>V</w:t>
      </w:r>
      <w:r w:rsidR="000C5453" w:rsidRPr="00F56CDD">
        <w:rPr>
          <w:rFonts w:cs="Arial"/>
          <w:sz w:val="22"/>
        </w:rPr>
        <w:t>I</w:t>
      </w:r>
      <w:r w:rsidRPr="0073647A">
        <w:rPr>
          <w:rFonts w:cs="Arial"/>
          <w:sz w:val="22"/>
        </w:rPr>
        <w:t xml:space="preserve"> zmluvy predávajúcim, kupujúci má nárok na</w:t>
      </w:r>
      <w:r w:rsidR="00311F9A" w:rsidRPr="0073647A">
        <w:rPr>
          <w:rFonts w:cs="Arial"/>
          <w:sz w:val="22"/>
        </w:rPr>
        <w:t> </w:t>
      </w:r>
      <w:r w:rsidRPr="0073647A">
        <w:rPr>
          <w:rFonts w:cs="Arial"/>
          <w:sz w:val="22"/>
        </w:rPr>
        <w:t xml:space="preserve">zmluvnú pokutu vo výške 30,00 </w:t>
      </w:r>
      <w:r w:rsidR="00242345" w:rsidRPr="0073647A">
        <w:rPr>
          <w:rFonts w:cs="Arial"/>
          <w:sz w:val="22"/>
        </w:rPr>
        <w:t>EUR</w:t>
      </w:r>
      <w:r w:rsidRPr="0073647A">
        <w:rPr>
          <w:rFonts w:cs="Arial"/>
          <w:sz w:val="22"/>
        </w:rPr>
        <w:t xml:space="preserve"> za každý deň omeškania. </w:t>
      </w:r>
      <w:r w:rsidRPr="0073647A">
        <w:rPr>
          <w:rFonts w:cs="Arial"/>
          <w:sz w:val="22"/>
        </w:rPr>
        <w:lastRenderedPageBreak/>
        <w:t>Týmto nie je dotknutý nárok kupujúceho na náhradu škody, ktorá by mu v dôsledku tohto omeškania vznikla.</w:t>
      </w:r>
    </w:p>
    <w:p w14:paraId="00784DED" w14:textId="52BDF738" w:rsidR="00987E92" w:rsidRPr="0073647A" w:rsidRDefault="00987E92" w:rsidP="000C5453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73647A">
        <w:rPr>
          <w:rFonts w:cs="Arial"/>
          <w:sz w:val="22"/>
        </w:rPr>
        <w:t>Okrem uplatnených úrokov z omeškania resp. zmluvných pokút podľa tejto zmluvy, majú zmluvné strany právo žiadať náhradu škody, ktorá im vznikla a bola spôsobená porušením, resp. zanedbaním povinností druhou zmluvnou stranou podľa tejto zmluvy.</w:t>
      </w:r>
    </w:p>
    <w:p w14:paraId="2252214A" w14:textId="2EAD9BDB" w:rsidR="00987E92" w:rsidRPr="0073647A" w:rsidRDefault="00987E92" w:rsidP="000C5453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73647A">
        <w:rPr>
          <w:rFonts w:cs="Arial"/>
          <w:sz w:val="22"/>
        </w:rPr>
        <w:t>Kupujúci má právo od tejto zmluvy odstúpiť v prípade podstatného porušenia tejto zmluvy zo</w:t>
      </w:r>
      <w:r w:rsidR="00AE6E14" w:rsidRPr="0073647A">
        <w:rPr>
          <w:rFonts w:cs="Arial"/>
          <w:sz w:val="22"/>
        </w:rPr>
        <w:t> </w:t>
      </w:r>
      <w:r w:rsidRPr="0073647A">
        <w:rPr>
          <w:rFonts w:cs="Arial"/>
          <w:sz w:val="22"/>
        </w:rPr>
        <w:t>strany predávajúceho. Za podstatné porušenie tejto zmluvy zo strany predávajúceho sa považuje:</w:t>
      </w:r>
    </w:p>
    <w:p w14:paraId="43D3E375" w14:textId="72E0565A" w:rsidR="00987E92" w:rsidRPr="0073647A" w:rsidRDefault="00987E92" w:rsidP="000C5453">
      <w:pPr>
        <w:pStyle w:val="Zarkazkladnhotextu2"/>
        <w:numPr>
          <w:ilvl w:val="2"/>
          <w:numId w:val="5"/>
        </w:numPr>
        <w:spacing w:line="240" w:lineRule="auto"/>
        <w:rPr>
          <w:rFonts w:cs="Arial"/>
          <w:sz w:val="22"/>
        </w:rPr>
      </w:pPr>
      <w:r w:rsidRPr="0073647A">
        <w:rPr>
          <w:rFonts w:cs="Arial"/>
          <w:sz w:val="22"/>
        </w:rPr>
        <w:t xml:space="preserve">ak je </w:t>
      </w:r>
      <w:r w:rsidRPr="00F56CDD">
        <w:rPr>
          <w:rFonts w:cs="Arial"/>
          <w:sz w:val="22"/>
        </w:rPr>
        <w:t>predávajúci v omeškaní s plnením podľa čl. V</w:t>
      </w:r>
      <w:r w:rsidR="00F843E1">
        <w:rPr>
          <w:rFonts w:cs="Arial"/>
          <w:sz w:val="22"/>
        </w:rPr>
        <w:t>I</w:t>
      </w:r>
      <w:r w:rsidRPr="00F56CDD">
        <w:rPr>
          <w:rFonts w:cs="Arial"/>
          <w:sz w:val="22"/>
        </w:rPr>
        <w:t xml:space="preserve"> tejto zmluvy dlhšie ako 5 dní,</w:t>
      </w:r>
    </w:p>
    <w:p w14:paraId="05CD594C" w14:textId="6DB110E6" w:rsidR="00987E92" w:rsidRDefault="00987E92" w:rsidP="000054DF">
      <w:pPr>
        <w:pStyle w:val="Zarkazkladnhotextu2"/>
        <w:numPr>
          <w:ilvl w:val="2"/>
          <w:numId w:val="5"/>
        </w:numPr>
        <w:spacing w:line="240" w:lineRule="auto"/>
        <w:rPr>
          <w:rFonts w:cs="Arial"/>
          <w:sz w:val="22"/>
        </w:rPr>
      </w:pPr>
      <w:r w:rsidRPr="0073647A">
        <w:rPr>
          <w:rFonts w:cs="Arial"/>
          <w:sz w:val="22"/>
        </w:rPr>
        <w:t>ak predmet zmluvy nebude dodaný v súlade s čl. I</w:t>
      </w:r>
      <w:r w:rsidR="00AE6E14" w:rsidRPr="0073647A">
        <w:rPr>
          <w:rFonts w:cs="Arial"/>
          <w:sz w:val="22"/>
        </w:rPr>
        <w:t>I</w:t>
      </w:r>
      <w:r w:rsidRPr="0073647A">
        <w:rPr>
          <w:rFonts w:cs="Arial"/>
          <w:sz w:val="22"/>
        </w:rPr>
        <w:t xml:space="preserve"> tejto zmluvy a podľa podmienok uvedených v tejto zmluve.</w:t>
      </w:r>
    </w:p>
    <w:p w14:paraId="43463A0B" w14:textId="77777777" w:rsidR="00E178A5" w:rsidRPr="00686D81" w:rsidRDefault="00E178A5" w:rsidP="000C5453">
      <w:pPr>
        <w:numPr>
          <w:ilvl w:val="0"/>
          <w:numId w:val="5"/>
        </w:numPr>
        <w:spacing w:before="120" w:after="120"/>
        <w:ind w:left="283"/>
        <w:jc w:val="center"/>
        <w:rPr>
          <w:rFonts w:cs="Arial"/>
          <w:b/>
          <w:bCs/>
          <w:sz w:val="22"/>
        </w:rPr>
      </w:pPr>
    </w:p>
    <w:p w14:paraId="782D8B9E" w14:textId="77777777" w:rsidR="00E178A5" w:rsidRPr="00686D81" w:rsidRDefault="00E178A5" w:rsidP="00E178A5">
      <w:pPr>
        <w:spacing w:before="120" w:after="120"/>
        <w:jc w:val="center"/>
        <w:rPr>
          <w:rFonts w:cs="Arial"/>
          <w:sz w:val="22"/>
        </w:rPr>
      </w:pPr>
      <w:r w:rsidRPr="00686D81">
        <w:rPr>
          <w:rFonts w:cs="Arial"/>
          <w:b/>
          <w:bCs/>
          <w:sz w:val="22"/>
        </w:rPr>
        <w:t>Záverečné ustanovenia</w:t>
      </w:r>
    </w:p>
    <w:p w14:paraId="07EEC5CC" w14:textId="6ABBFB31" w:rsidR="00E40EA8" w:rsidRPr="000C5453" w:rsidRDefault="00E424D9" w:rsidP="000C5453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>
        <w:rPr>
          <w:rFonts w:cs="Arial"/>
          <w:sz w:val="22"/>
        </w:rPr>
        <w:t>Predávajúci</w:t>
      </w:r>
      <w:r w:rsidR="00E40EA8" w:rsidRPr="00686D81">
        <w:rPr>
          <w:rFonts w:cs="Arial"/>
          <w:sz w:val="22"/>
        </w:rPr>
        <w:t xml:space="preserve"> sa zaväzuje strpieť výkon auditu/kontroly súvisiaceho s dodávaným tovarom, a to oprávnenými osobami na výkon tejto kontroly/auditu a poskytnúť im všetku potrebnú súčinnosť. Oprávnené osoby na výkon kontroly/auditu sú najmä:</w:t>
      </w:r>
      <w:r w:rsidR="0071506D">
        <w:rPr>
          <w:rFonts w:cs="Arial"/>
          <w:sz w:val="22"/>
        </w:rPr>
        <w:t xml:space="preserve"> </w:t>
      </w:r>
      <w:r w:rsidR="00E40EA8" w:rsidRPr="00686D81">
        <w:rPr>
          <w:rFonts w:cs="Arial"/>
          <w:sz w:val="22"/>
        </w:rPr>
        <w:t>a)</w:t>
      </w:r>
      <w:r w:rsidR="0071506D">
        <w:rPr>
          <w:rFonts w:cs="Arial"/>
          <w:sz w:val="22"/>
        </w:rPr>
        <w:t> </w:t>
      </w:r>
      <w:r w:rsidR="00E40EA8" w:rsidRPr="00686D81">
        <w:rPr>
          <w:rFonts w:cs="Arial"/>
          <w:sz w:val="22"/>
        </w:rPr>
        <w:t>Ministerstvo školstva, vedy, výskumu a športu SR (ďalej len „MŠVVaŠ SR) a ním poverené osoby, b) Útvar vnútorného auditu a nimi poverené osoby, c) Najvyšší kontrolný úrad SR, Úrad vládneho auditu, Certifikačný orgán a nimi poverené osoby, d)</w:t>
      </w:r>
      <w:r w:rsidR="0071506D">
        <w:rPr>
          <w:rFonts w:cs="Arial"/>
          <w:sz w:val="22"/>
        </w:rPr>
        <w:t> </w:t>
      </w:r>
      <w:r w:rsidR="00E40EA8" w:rsidRPr="00686D81">
        <w:rPr>
          <w:rFonts w:cs="Arial"/>
          <w:sz w:val="22"/>
        </w:rPr>
        <w:t>Orgán auditu, jeho spolupracujúce orgány a osoby poverené na výkon kontroly/auditu, e) Splnomocnení zástupcovia Európskej Komisie a Európskeho dvora audítorov, f)</w:t>
      </w:r>
      <w:r w:rsidR="0071506D">
        <w:rPr>
          <w:rFonts w:cs="Arial"/>
          <w:sz w:val="22"/>
        </w:rPr>
        <w:t> </w:t>
      </w:r>
      <w:r w:rsidR="00E40EA8" w:rsidRPr="00686D81">
        <w:rPr>
          <w:rFonts w:cs="Arial"/>
          <w:sz w:val="22"/>
        </w:rPr>
        <w:t>Orgán zabezpečujúci ochranu finančných záujmov EÚ, g) Osoby prizvané orgánmi uvedenými v písm. a) až f) v súlade s príslušnými právnymi predpismi SR a právnymi aktmi EÚ.</w:t>
      </w:r>
    </w:p>
    <w:p w14:paraId="7BA592C9" w14:textId="362BC264" w:rsidR="00F94056" w:rsidRPr="000C5453" w:rsidRDefault="00F94056" w:rsidP="000C5453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0C5453">
        <w:rPr>
          <w:rFonts w:cs="Arial"/>
          <w:sz w:val="22"/>
        </w:rPr>
        <w:t>Predávajúci a kupujúci sa dohodli a zaväzujú, že bezodkladne prijmú opatrenia na</w:t>
      </w:r>
      <w:r w:rsidR="0071506D" w:rsidRPr="000C5453">
        <w:rPr>
          <w:rFonts w:cs="Arial"/>
          <w:sz w:val="22"/>
        </w:rPr>
        <w:t> </w:t>
      </w:r>
      <w:r w:rsidRPr="000C5453">
        <w:rPr>
          <w:rFonts w:cs="Arial"/>
          <w:sz w:val="22"/>
        </w:rPr>
        <w:t xml:space="preserve">nápravu nedostatkov, zistených kontrolou (auditom) overovaním </w:t>
      </w:r>
      <w:r w:rsidR="00CE70F7" w:rsidRPr="000C5453">
        <w:rPr>
          <w:rFonts w:cs="Arial"/>
          <w:sz w:val="22"/>
        </w:rPr>
        <w:t xml:space="preserve">podľa bodu </w:t>
      </w:r>
      <w:r w:rsidR="00DE7FB0">
        <w:rPr>
          <w:rFonts w:cs="Arial"/>
          <w:sz w:val="22"/>
        </w:rPr>
        <w:t>8</w:t>
      </w:r>
      <w:r w:rsidR="00CE70F7" w:rsidRPr="000C5453">
        <w:rPr>
          <w:rFonts w:cs="Arial"/>
          <w:sz w:val="22"/>
        </w:rPr>
        <w:t>.1</w:t>
      </w:r>
      <w:r w:rsidR="00DE7FB0">
        <w:rPr>
          <w:rFonts w:cs="Arial"/>
          <w:sz w:val="22"/>
        </w:rPr>
        <w:t>,</w:t>
      </w:r>
      <w:r w:rsidR="00CE70F7" w:rsidRPr="000C5453">
        <w:rPr>
          <w:rFonts w:cs="Arial"/>
          <w:sz w:val="22"/>
        </w:rPr>
        <w:t xml:space="preserve"> </w:t>
      </w:r>
      <w:r w:rsidRPr="000C5453">
        <w:rPr>
          <w:rFonts w:cs="Arial"/>
          <w:sz w:val="22"/>
        </w:rPr>
        <w:t>a to v</w:t>
      </w:r>
      <w:r w:rsidR="00CE70F7" w:rsidRPr="000C5453">
        <w:rPr>
          <w:rFonts w:cs="Arial"/>
          <w:sz w:val="22"/>
        </w:rPr>
        <w:t> </w:t>
      </w:r>
      <w:r w:rsidRPr="000C5453">
        <w:rPr>
          <w:rFonts w:cs="Arial"/>
          <w:sz w:val="22"/>
        </w:rPr>
        <w:t>lehote</w:t>
      </w:r>
      <w:r w:rsidR="00CE70F7" w:rsidRPr="000C5453">
        <w:rPr>
          <w:rFonts w:cs="Arial"/>
          <w:sz w:val="22"/>
        </w:rPr>
        <w:t>, ktorá bude minimálne v trvaní 50</w:t>
      </w:r>
      <w:r w:rsidR="000C5453">
        <w:rPr>
          <w:rFonts w:cs="Arial"/>
          <w:sz w:val="22"/>
        </w:rPr>
        <w:t xml:space="preserve"> </w:t>
      </w:r>
      <w:r w:rsidR="00CE70F7" w:rsidRPr="000C5453">
        <w:rPr>
          <w:rFonts w:cs="Arial"/>
          <w:sz w:val="22"/>
        </w:rPr>
        <w:t xml:space="preserve">% stanovenej lehoty, ktorú určili prijímateľovi NFP poskytovateľ NFP, alebo osoby podľa bodu </w:t>
      </w:r>
      <w:r w:rsidR="00E9688D">
        <w:rPr>
          <w:rFonts w:cs="Arial"/>
          <w:sz w:val="22"/>
        </w:rPr>
        <w:t>8</w:t>
      </w:r>
      <w:r w:rsidR="00CE70F7" w:rsidRPr="000C5453">
        <w:rPr>
          <w:rFonts w:cs="Arial"/>
          <w:sz w:val="22"/>
        </w:rPr>
        <w:t>.1 tejto zmluvy</w:t>
      </w:r>
      <w:r w:rsidRPr="000C5453">
        <w:rPr>
          <w:rFonts w:cs="Arial"/>
          <w:sz w:val="22"/>
        </w:rPr>
        <w:t>.</w:t>
      </w:r>
    </w:p>
    <w:p w14:paraId="6E26D1DD" w14:textId="51665C8D" w:rsidR="00E40EA8" w:rsidRPr="00686D81" w:rsidRDefault="00E40EA8" w:rsidP="000C5453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0C5453">
        <w:rPr>
          <w:rFonts w:cs="Arial"/>
          <w:sz w:val="22"/>
        </w:rPr>
        <w:t>Právne vzťahy výslovne neupravené touto zmluvou sa riadia príslušnými ustanoveniami Obchodného zákonníka, zákona o verejnom obstarávaní a ďalšími</w:t>
      </w:r>
      <w:r w:rsidRPr="00686D81">
        <w:rPr>
          <w:rFonts w:cs="Arial"/>
          <w:sz w:val="22"/>
        </w:rPr>
        <w:t xml:space="preserve"> všeobecne záväznými právnymi predpismi</w:t>
      </w:r>
      <w:r w:rsidR="00973349">
        <w:rPr>
          <w:rFonts w:cs="Arial"/>
          <w:sz w:val="22"/>
        </w:rPr>
        <w:t xml:space="preserve"> Slovenskej republiky</w:t>
      </w:r>
      <w:r w:rsidRPr="00686D81">
        <w:rPr>
          <w:rFonts w:cs="Arial"/>
          <w:sz w:val="22"/>
        </w:rPr>
        <w:t>.</w:t>
      </w:r>
    </w:p>
    <w:p w14:paraId="624DF24F" w14:textId="1919F0B6" w:rsidR="00E40EA8" w:rsidRPr="00294A0F" w:rsidRDefault="00E40EA8" w:rsidP="000C5453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294A0F">
        <w:rPr>
          <w:rFonts w:cs="Arial"/>
          <w:sz w:val="22"/>
        </w:rPr>
        <w:t>Všetky ďalšie zmeny a doplnky musia byť vyjadrené formou písomného očíslovaného dodatku podpísaného oprávnenými zástupcami zmluvných strán.</w:t>
      </w:r>
    </w:p>
    <w:p w14:paraId="6355B79C" w14:textId="461F7F28" w:rsidR="00E40EA8" w:rsidRPr="00294A0F" w:rsidRDefault="00E40EA8" w:rsidP="000C5453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294A0F">
        <w:rPr>
          <w:rFonts w:cs="Arial"/>
          <w:sz w:val="22"/>
        </w:rPr>
        <w:t>Zmluvné strany nie sú oprávnené previesť práva a/alebo záväzky vyplývajúce z tejto zmluvy na</w:t>
      </w:r>
      <w:r w:rsidR="00F94056" w:rsidRPr="00294A0F">
        <w:rPr>
          <w:rFonts w:cs="Arial"/>
          <w:sz w:val="22"/>
        </w:rPr>
        <w:t> </w:t>
      </w:r>
      <w:r w:rsidRPr="00294A0F">
        <w:rPr>
          <w:rFonts w:cs="Arial"/>
          <w:sz w:val="22"/>
        </w:rPr>
        <w:t>tretie osoby bez predchádzajúceho písomného súhlasu druhej zmluvnej strany.</w:t>
      </w:r>
    </w:p>
    <w:p w14:paraId="6A71BFA0" w14:textId="086EEA9C" w:rsidR="00E40EA8" w:rsidRPr="00294A0F" w:rsidRDefault="00E40EA8" w:rsidP="000C5453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294A0F">
        <w:rPr>
          <w:rFonts w:cs="Arial"/>
          <w:sz w:val="22"/>
        </w:rPr>
        <w:t>Spory zmluvných strán sa budú riešiť podľa právneho poriadku Slovenskej republiky a</w:t>
      </w:r>
      <w:r w:rsidR="00F94056" w:rsidRPr="00294A0F">
        <w:rPr>
          <w:rFonts w:cs="Arial"/>
          <w:sz w:val="22"/>
        </w:rPr>
        <w:t> </w:t>
      </w:r>
      <w:r w:rsidRPr="00294A0F">
        <w:rPr>
          <w:rFonts w:cs="Arial"/>
          <w:sz w:val="22"/>
        </w:rPr>
        <w:t>prostredníctvom príslušného súdu v Slovenskej republike.</w:t>
      </w:r>
    </w:p>
    <w:p w14:paraId="28D142CE" w14:textId="72C34D83" w:rsidR="00E40EA8" w:rsidRPr="00686D81" w:rsidRDefault="00E40EA8" w:rsidP="000C5453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686D81">
        <w:rPr>
          <w:rFonts w:cs="Arial"/>
          <w:sz w:val="22"/>
        </w:rPr>
        <w:t>Táto zmluva nadobúda platnosť a účinnosť dňom jej podpisu oprávnenými zástupcami zmluvných strán.</w:t>
      </w:r>
    </w:p>
    <w:p w14:paraId="2DC37FF0" w14:textId="46D57C2E" w:rsidR="00F94056" w:rsidRPr="00686D81" w:rsidRDefault="00E40EA8" w:rsidP="000C5453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686D81">
        <w:rPr>
          <w:rFonts w:cs="Arial"/>
          <w:sz w:val="22"/>
        </w:rPr>
        <w:t xml:space="preserve">Táto zmluva je vyhotovená v </w:t>
      </w:r>
      <w:r w:rsidR="00E20AC5" w:rsidRPr="00E20AC5">
        <w:rPr>
          <w:rFonts w:cs="Arial"/>
          <w:sz w:val="22"/>
          <w:highlight w:val="lightGray"/>
        </w:rPr>
        <w:t>........</w:t>
      </w:r>
      <w:r w:rsidRPr="00686D81">
        <w:rPr>
          <w:rFonts w:cs="Arial"/>
          <w:sz w:val="22"/>
        </w:rPr>
        <w:t xml:space="preserve"> rovnopisoch, z ktorých každá má platnosť originálu</w:t>
      </w:r>
      <w:r w:rsidR="00F94056" w:rsidRPr="00686D81">
        <w:rPr>
          <w:rFonts w:cs="Arial"/>
          <w:sz w:val="22"/>
        </w:rPr>
        <w:t xml:space="preserve">, </w:t>
      </w:r>
      <w:r w:rsidR="0073647A" w:rsidRPr="0073647A">
        <w:rPr>
          <w:rFonts w:cs="Arial"/>
          <w:sz w:val="22"/>
          <w:highlight w:val="lightGray"/>
        </w:rPr>
        <w:t>.........</w:t>
      </w:r>
      <w:r w:rsidR="00F94056" w:rsidRPr="00686D81">
        <w:rPr>
          <w:rFonts w:cs="Arial"/>
          <w:sz w:val="22"/>
        </w:rPr>
        <w:t xml:space="preserve"> vyhotoveni</w:t>
      </w:r>
      <w:r w:rsidR="00E20AC5" w:rsidRPr="00E20AC5">
        <w:rPr>
          <w:rFonts w:cs="Arial"/>
          <w:sz w:val="22"/>
          <w:highlight w:val="lightGray"/>
        </w:rPr>
        <w:t>a</w:t>
      </w:r>
      <w:r w:rsidR="00F94056" w:rsidRPr="00686D81">
        <w:rPr>
          <w:rFonts w:cs="Arial"/>
          <w:sz w:val="22"/>
        </w:rPr>
        <w:t xml:space="preserve"> obdrží predávajúci a </w:t>
      </w:r>
      <w:r w:rsidR="0073647A">
        <w:rPr>
          <w:rFonts w:cs="Arial"/>
          <w:sz w:val="22"/>
        </w:rPr>
        <w:t>dv</w:t>
      </w:r>
      <w:r w:rsidR="00E20AC5">
        <w:rPr>
          <w:rFonts w:cs="Arial"/>
          <w:sz w:val="22"/>
        </w:rPr>
        <w:t>e</w:t>
      </w:r>
      <w:r w:rsidR="00F94056" w:rsidRPr="00686D81">
        <w:rPr>
          <w:rFonts w:cs="Arial"/>
          <w:sz w:val="22"/>
        </w:rPr>
        <w:t xml:space="preserve"> vyhotovenia kupujúci.</w:t>
      </w:r>
    </w:p>
    <w:p w14:paraId="28455A30" w14:textId="766D7ABF" w:rsidR="00E40EA8" w:rsidRPr="00686D81" w:rsidRDefault="00E40EA8" w:rsidP="000C5453">
      <w:pPr>
        <w:pStyle w:val="Zarkazkladnhotextu2"/>
        <w:numPr>
          <w:ilvl w:val="1"/>
          <w:numId w:val="5"/>
        </w:numPr>
        <w:spacing w:line="240" w:lineRule="auto"/>
        <w:ind w:left="567" w:hanging="567"/>
        <w:rPr>
          <w:rFonts w:cs="Arial"/>
          <w:sz w:val="22"/>
        </w:rPr>
      </w:pPr>
      <w:r w:rsidRPr="00686D81">
        <w:rPr>
          <w:rFonts w:cs="Arial"/>
          <w:sz w:val="22"/>
        </w:rPr>
        <w:t>Zmluvné strany vyhlasujú, že si zmluvu pred jej podpisom prečítali, s jej obsahom súhlasia, čo potvrdzujú svojim podpisom.</w:t>
      </w:r>
    </w:p>
    <w:p w14:paraId="3AAB7E09" w14:textId="593BFC7A" w:rsidR="0041291C" w:rsidRPr="00686D81" w:rsidRDefault="00895DCB" w:rsidP="0054087F">
      <w:pPr>
        <w:tabs>
          <w:tab w:val="left" w:pos="567"/>
          <w:tab w:val="center" w:pos="6804"/>
        </w:tabs>
        <w:spacing w:before="57" w:line="240" w:lineRule="atLeast"/>
        <w:rPr>
          <w:rFonts w:cs="Arial"/>
          <w:sz w:val="22"/>
        </w:rPr>
      </w:pPr>
      <w:r w:rsidRPr="00686D81">
        <w:rPr>
          <w:rFonts w:cs="Arial"/>
          <w:sz w:val="22"/>
        </w:rPr>
        <w:tab/>
      </w:r>
      <w:r w:rsidR="0041291C" w:rsidRPr="00686D81">
        <w:rPr>
          <w:rFonts w:cs="Arial"/>
          <w:sz w:val="22"/>
        </w:rPr>
        <w:t>V </w:t>
      </w:r>
      <w:r w:rsidR="001C2813" w:rsidRPr="00686D81">
        <w:rPr>
          <w:rFonts w:cs="Arial"/>
          <w:sz w:val="22"/>
        </w:rPr>
        <w:t>.................... dňa..................</w:t>
      </w:r>
      <w:r w:rsidR="0041291C" w:rsidRPr="00686D81">
        <w:rPr>
          <w:rFonts w:cs="Arial"/>
          <w:sz w:val="22"/>
        </w:rPr>
        <w:tab/>
        <w:t>V</w:t>
      </w:r>
      <w:r w:rsidR="00686D81" w:rsidRPr="00686D81">
        <w:rPr>
          <w:rFonts w:cs="Arial"/>
          <w:sz w:val="22"/>
        </w:rPr>
        <w:t> </w:t>
      </w:r>
      <w:r w:rsidR="0041291C" w:rsidRPr="00686D81">
        <w:rPr>
          <w:rFonts w:cs="Arial"/>
          <w:sz w:val="22"/>
        </w:rPr>
        <w:t>Bratislave</w:t>
      </w:r>
      <w:r w:rsidR="00686D81" w:rsidRPr="00686D81">
        <w:rPr>
          <w:rFonts w:cs="Arial"/>
          <w:sz w:val="22"/>
        </w:rPr>
        <w:t xml:space="preserve"> dňa ..................</w:t>
      </w:r>
    </w:p>
    <w:p w14:paraId="722E6594" w14:textId="77777777" w:rsidR="00686D81" w:rsidRPr="00686D81" w:rsidRDefault="0054087F" w:rsidP="0054087F">
      <w:pPr>
        <w:tabs>
          <w:tab w:val="left" w:pos="567"/>
          <w:tab w:val="left" w:pos="6327"/>
          <w:tab w:val="center" w:pos="6804"/>
        </w:tabs>
        <w:spacing w:before="57" w:line="240" w:lineRule="atLeast"/>
        <w:rPr>
          <w:rFonts w:cs="Arial"/>
          <w:sz w:val="22"/>
        </w:rPr>
      </w:pPr>
      <w:r w:rsidRPr="00686D81">
        <w:rPr>
          <w:rFonts w:cs="Arial"/>
          <w:sz w:val="22"/>
        </w:rPr>
        <w:tab/>
      </w:r>
    </w:p>
    <w:p w14:paraId="72B9956C" w14:textId="77777777" w:rsidR="00686D81" w:rsidRPr="00686D81" w:rsidRDefault="00686D81" w:rsidP="0054087F">
      <w:pPr>
        <w:tabs>
          <w:tab w:val="left" w:pos="567"/>
          <w:tab w:val="left" w:pos="6327"/>
          <w:tab w:val="center" w:pos="6804"/>
        </w:tabs>
        <w:spacing w:before="57" w:line="240" w:lineRule="atLeast"/>
        <w:rPr>
          <w:rFonts w:cs="Arial"/>
          <w:sz w:val="22"/>
        </w:rPr>
      </w:pPr>
    </w:p>
    <w:p w14:paraId="600EE553" w14:textId="78FBE628" w:rsidR="0041291C" w:rsidRPr="00686D81" w:rsidRDefault="00735466" w:rsidP="0054087F">
      <w:pPr>
        <w:tabs>
          <w:tab w:val="left" w:pos="567"/>
          <w:tab w:val="left" w:pos="6327"/>
          <w:tab w:val="center" w:pos="6804"/>
        </w:tabs>
        <w:spacing w:before="57" w:line="240" w:lineRule="atLeast"/>
        <w:rPr>
          <w:rFonts w:cs="Arial"/>
          <w:sz w:val="22"/>
        </w:rPr>
      </w:pPr>
      <w:r w:rsidRPr="00686D81">
        <w:rPr>
          <w:rFonts w:cs="Arial"/>
          <w:sz w:val="22"/>
        </w:rPr>
        <w:t>Predávajúci</w:t>
      </w:r>
      <w:r w:rsidR="0041291C" w:rsidRPr="00686D81">
        <w:rPr>
          <w:rFonts w:cs="Arial"/>
          <w:sz w:val="22"/>
        </w:rPr>
        <w:t>:</w:t>
      </w:r>
      <w:r w:rsidR="0041291C" w:rsidRPr="00686D81">
        <w:rPr>
          <w:rFonts w:cs="Arial"/>
          <w:sz w:val="22"/>
        </w:rPr>
        <w:tab/>
      </w:r>
      <w:r w:rsidRPr="00686D81">
        <w:rPr>
          <w:rFonts w:cs="Arial"/>
          <w:sz w:val="22"/>
        </w:rPr>
        <w:t>Kupujúci</w:t>
      </w:r>
      <w:r w:rsidR="0041291C" w:rsidRPr="00686D81">
        <w:rPr>
          <w:rFonts w:cs="Arial"/>
          <w:sz w:val="22"/>
        </w:rPr>
        <w:t>:</w:t>
      </w:r>
    </w:p>
    <w:p w14:paraId="0DBC24A1" w14:textId="77777777" w:rsidR="0041291C" w:rsidRPr="00686D81" w:rsidRDefault="0041291C" w:rsidP="0041291C">
      <w:pPr>
        <w:tabs>
          <w:tab w:val="left" w:pos="4500"/>
        </w:tabs>
        <w:spacing w:before="57" w:line="240" w:lineRule="atLeast"/>
        <w:rPr>
          <w:rFonts w:cs="Arial"/>
          <w:sz w:val="22"/>
        </w:rPr>
      </w:pPr>
    </w:p>
    <w:tbl>
      <w:tblPr>
        <w:tblW w:w="9113" w:type="dxa"/>
        <w:tblLook w:val="01E0" w:firstRow="1" w:lastRow="1" w:firstColumn="1" w:lastColumn="1" w:noHBand="0" w:noVBand="0"/>
      </w:tblPr>
      <w:tblGrid>
        <w:gridCol w:w="4557"/>
        <w:gridCol w:w="4556"/>
      </w:tblGrid>
      <w:tr w:rsidR="0041291C" w:rsidRPr="00686D81" w14:paraId="58941468" w14:textId="77777777" w:rsidTr="005F34F5">
        <w:trPr>
          <w:trHeight w:val="47"/>
        </w:trPr>
        <w:tc>
          <w:tcPr>
            <w:tcW w:w="4557" w:type="dxa"/>
          </w:tcPr>
          <w:p w14:paraId="05D5F335" w14:textId="77777777" w:rsidR="0041291C" w:rsidRPr="00686D81" w:rsidRDefault="0041291C" w:rsidP="005F34F5">
            <w:pPr>
              <w:tabs>
                <w:tab w:val="left" w:pos="4500"/>
              </w:tabs>
              <w:spacing w:before="57" w:line="240" w:lineRule="atLeast"/>
              <w:jc w:val="center"/>
              <w:rPr>
                <w:rFonts w:cs="Arial"/>
                <w:sz w:val="22"/>
              </w:rPr>
            </w:pPr>
            <w:r w:rsidRPr="00686D81">
              <w:rPr>
                <w:rFonts w:cs="Arial"/>
                <w:sz w:val="22"/>
              </w:rPr>
              <w:t>.................................................</w:t>
            </w:r>
          </w:p>
        </w:tc>
        <w:tc>
          <w:tcPr>
            <w:tcW w:w="4556" w:type="dxa"/>
          </w:tcPr>
          <w:p w14:paraId="7BDFED00" w14:textId="77777777" w:rsidR="0041291C" w:rsidRPr="00686D81" w:rsidRDefault="0041291C" w:rsidP="005F34F5">
            <w:pPr>
              <w:tabs>
                <w:tab w:val="left" w:pos="4500"/>
              </w:tabs>
              <w:spacing w:before="57" w:line="240" w:lineRule="atLeast"/>
              <w:jc w:val="center"/>
              <w:rPr>
                <w:rFonts w:cs="Arial"/>
                <w:sz w:val="22"/>
              </w:rPr>
            </w:pPr>
            <w:r w:rsidRPr="00686D81">
              <w:rPr>
                <w:rFonts w:cs="Arial"/>
                <w:sz w:val="22"/>
              </w:rPr>
              <w:t>.................................................</w:t>
            </w:r>
          </w:p>
        </w:tc>
      </w:tr>
      <w:tr w:rsidR="0041291C" w:rsidRPr="00686D81" w14:paraId="7A5336F3" w14:textId="77777777" w:rsidTr="005F34F5">
        <w:trPr>
          <w:trHeight w:val="590"/>
        </w:trPr>
        <w:tc>
          <w:tcPr>
            <w:tcW w:w="4557" w:type="dxa"/>
          </w:tcPr>
          <w:p w14:paraId="43DFB9EA" w14:textId="4207A8DF" w:rsidR="0041291C" w:rsidRPr="0073647A" w:rsidRDefault="00735466" w:rsidP="005F34F5">
            <w:pPr>
              <w:jc w:val="center"/>
              <w:rPr>
                <w:rFonts w:cs="Arial"/>
                <w:sz w:val="22"/>
              </w:rPr>
            </w:pPr>
            <w:r w:rsidRPr="0073647A">
              <w:rPr>
                <w:rFonts w:cs="Arial"/>
                <w:sz w:val="22"/>
              </w:rPr>
              <w:t>Meno a priezvisko</w:t>
            </w:r>
          </w:p>
          <w:p w14:paraId="78EC2191" w14:textId="0B721E6F" w:rsidR="0041291C" w:rsidRPr="00686D81" w:rsidRDefault="00670E54" w:rsidP="005F34F5">
            <w:pPr>
              <w:jc w:val="center"/>
              <w:rPr>
                <w:rFonts w:cs="Arial"/>
                <w:sz w:val="22"/>
              </w:rPr>
            </w:pPr>
            <w:r w:rsidRPr="0073647A">
              <w:rPr>
                <w:rFonts w:cs="Arial"/>
                <w:sz w:val="22"/>
              </w:rPr>
              <w:t>funkcia</w:t>
            </w:r>
          </w:p>
          <w:p w14:paraId="15D0B688" w14:textId="055CC43E" w:rsidR="0041291C" w:rsidRPr="00686D81" w:rsidRDefault="00735466" w:rsidP="005F34F5">
            <w:pPr>
              <w:jc w:val="center"/>
              <w:rPr>
                <w:rFonts w:cs="Arial"/>
                <w:b/>
                <w:sz w:val="22"/>
              </w:rPr>
            </w:pPr>
            <w:r w:rsidRPr="00686D81">
              <w:rPr>
                <w:rFonts w:cs="Arial"/>
                <w:b/>
                <w:sz w:val="22"/>
              </w:rPr>
              <w:t>Obchodné meno</w:t>
            </w:r>
          </w:p>
        </w:tc>
        <w:tc>
          <w:tcPr>
            <w:tcW w:w="4556" w:type="dxa"/>
          </w:tcPr>
          <w:p w14:paraId="02F746D1" w14:textId="77777777" w:rsidR="0041291C" w:rsidRPr="00686D81" w:rsidRDefault="0041291C" w:rsidP="005F34F5">
            <w:pPr>
              <w:tabs>
                <w:tab w:val="left" w:pos="4500"/>
              </w:tabs>
              <w:jc w:val="center"/>
              <w:rPr>
                <w:rFonts w:cs="Arial"/>
                <w:sz w:val="22"/>
              </w:rPr>
            </w:pPr>
            <w:r w:rsidRPr="00686D81">
              <w:rPr>
                <w:rFonts w:cs="Arial"/>
                <w:sz w:val="22"/>
              </w:rPr>
              <w:t>RNDr. Eduard Haluška, CSc.</w:t>
            </w:r>
          </w:p>
          <w:p w14:paraId="6364775F" w14:textId="77777777" w:rsidR="0041291C" w:rsidRPr="00686D81" w:rsidRDefault="0041291C" w:rsidP="005F34F5">
            <w:pPr>
              <w:jc w:val="center"/>
              <w:rPr>
                <w:rFonts w:cs="Arial"/>
                <w:sz w:val="22"/>
              </w:rPr>
            </w:pPr>
            <w:r w:rsidRPr="00686D81">
              <w:rPr>
                <w:rFonts w:cs="Arial"/>
                <w:sz w:val="22"/>
              </w:rPr>
              <w:t>predseda predstavenstva</w:t>
            </w:r>
          </w:p>
          <w:p w14:paraId="2044613D" w14:textId="77777777" w:rsidR="0041291C" w:rsidRPr="00686D81" w:rsidRDefault="0041291C" w:rsidP="005F34F5">
            <w:pPr>
              <w:tabs>
                <w:tab w:val="left" w:pos="4500"/>
              </w:tabs>
              <w:jc w:val="center"/>
              <w:rPr>
                <w:rFonts w:cs="Arial"/>
                <w:b/>
                <w:sz w:val="22"/>
              </w:rPr>
            </w:pPr>
            <w:r w:rsidRPr="00686D81">
              <w:rPr>
                <w:rFonts w:cs="Arial"/>
                <w:b/>
                <w:sz w:val="22"/>
              </w:rPr>
              <w:t xml:space="preserve">SFÉRA, </w:t>
            </w:r>
            <w:proofErr w:type="spellStart"/>
            <w:r w:rsidRPr="00686D81">
              <w:rPr>
                <w:rFonts w:cs="Arial"/>
                <w:b/>
                <w:sz w:val="22"/>
              </w:rPr>
              <w:t>a.s</w:t>
            </w:r>
            <w:proofErr w:type="spellEnd"/>
            <w:r w:rsidRPr="00686D81">
              <w:rPr>
                <w:rFonts w:cs="Arial"/>
                <w:b/>
                <w:sz w:val="22"/>
              </w:rPr>
              <w:t>.</w:t>
            </w:r>
          </w:p>
        </w:tc>
      </w:tr>
    </w:tbl>
    <w:p w14:paraId="657007A7" w14:textId="7FCE7701" w:rsidR="000927CF" w:rsidRPr="00686D81" w:rsidRDefault="000927CF" w:rsidP="00A830F6">
      <w:pPr>
        <w:rPr>
          <w:rFonts w:cs="Arial"/>
          <w:sz w:val="22"/>
        </w:rPr>
      </w:pPr>
    </w:p>
    <w:p w14:paraId="207BD677" w14:textId="2AA5A5DB" w:rsidR="008F1E85" w:rsidRPr="00686D81" w:rsidRDefault="008F1E85" w:rsidP="008F1E85">
      <w:pPr>
        <w:jc w:val="right"/>
        <w:rPr>
          <w:rFonts w:cs="Arial"/>
          <w:sz w:val="22"/>
        </w:rPr>
      </w:pPr>
      <w:bookmarkStart w:id="2" w:name="_Hlk33791034"/>
      <w:bookmarkStart w:id="3" w:name="_GoBack"/>
      <w:bookmarkEnd w:id="3"/>
      <w:r w:rsidRPr="00686D81">
        <w:rPr>
          <w:rFonts w:cs="Arial"/>
          <w:sz w:val="22"/>
        </w:rPr>
        <w:t>Príloha č. 1 k zmluve</w:t>
      </w:r>
    </w:p>
    <w:p w14:paraId="7E68BE8C" w14:textId="78125AE4" w:rsidR="008F1E85" w:rsidRPr="00686D81" w:rsidRDefault="008F1E85" w:rsidP="00397F9F">
      <w:pPr>
        <w:pStyle w:val="slovannadpisZsnH"/>
        <w:framePr w:wrap="around"/>
      </w:pPr>
      <w:bookmarkStart w:id="4" w:name="_Hlk33790622"/>
      <w:bookmarkEnd w:id="2"/>
      <w:r w:rsidRPr="00686D81">
        <w:t>Cenová tabuľka</w:t>
      </w:r>
      <w:r w:rsidR="0073647A">
        <w:t xml:space="preserve"> a tabuľka funkčnej a technickej špecifikácie predmetu zmluvy</w:t>
      </w:r>
    </w:p>
    <w:p w14:paraId="0412D430" w14:textId="77777777" w:rsidR="0049677D" w:rsidRDefault="0049677D" w:rsidP="008F1E85">
      <w:pPr>
        <w:rPr>
          <w:rFonts w:cs="Arial"/>
          <w:b/>
          <w:bCs/>
          <w:sz w:val="22"/>
          <w:lang w:eastAsia="sk-SK"/>
        </w:rPr>
      </w:pPr>
    </w:p>
    <w:p w14:paraId="2A8B4AD0" w14:textId="77777777" w:rsidR="0049677D" w:rsidRDefault="0049677D" w:rsidP="008F1E85">
      <w:pPr>
        <w:rPr>
          <w:rFonts w:cs="Arial"/>
          <w:b/>
          <w:bCs/>
          <w:sz w:val="22"/>
          <w:lang w:eastAsia="sk-SK"/>
        </w:rPr>
      </w:pPr>
    </w:p>
    <w:p w14:paraId="6F165FFB" w14:textId="6162E8D6" w:rsidR="008F1E85" w:rsidRDefault="008F1E85" w:rsidP="008F1E85">
      <w:pPr>
        <w:rPr>
          <w:rFonts w:cs="Arial"/>
          <w:b/>
          <w:bCs/>
          <w:sz w:val="22"/>
          <w:lang w:eastAsia="sk-SK"/>
        </w:rPr>
      </w:pPr>
      <w:r w:rsidRPr="00686D81">
        <w:rPr>
          <w:rFonts w:cs="Arial"/>
          <w:b/>
          <w:bCs/>
          <w:sz w:val="22"/>
          <w:lang w:eastAsia="sk-SK"/>
        </w:rPr>
        <w:t xml:space="preserve">Položka č.1: Switch - 10 </w:t>
      </w:r>
      <w:proofErr w:type="spellStart"/>
      <w:r w:rsidRPr="00686D81">
        <w:rPr>
          <w:rFonts w:cs="Arial"/>
          <w:b/>
          <w:bCs/>
          <w:sz w:val="22"/>
          <w:lang w:eastAsia="sk-SK"/>
        </w:rPr>
        <w:t>multi</w:t>
      </w:r>
      <w:proofErr w:type="spellEnd"/>
      <w:r w:rsidRPr="00686D81">
        <w:rPr>
          <w:rFonts w:cs="Arial"/>
          <w:b/>
          <w:bCs/>
          <w:sz w:val="22"/>
          <w:lang w:eastAsia="sk-SK"/>
        </w:rPr>
        <w:t xml:space="preserve"> Gb portov , 48 portov. Príslušenstvo a servisná podpora na 3 roky</w:t>
      </w:r>
    </w:p>
    <w:tbl>
      <w:tblPr>
        <w:tblW w:w="1006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4677"/>
        <w:gridCol w:w="2122"/>
      </w:tblGrid>
      <w:tr w:rsidR="00A8445A" w:rsidRPr="00EE7872" w14:paraId="055476AC" w14:textId="77777777" w:rsidTr="007132B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5E1D63" w14:textId="77777777" w:rsidR="00A8445A" w:rsidRPr="00EE7872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eastAsia="Times New Roman" w:cs="Arial"/>
                <w:color w:val="000000"/>
                <w:sz w:val="22"/>
                <w:lang w:eastAsia="sk-SK"/>
              </w:rPr>
              <w:t>Funkcia</w:t>
            </w:r>
          </w:p>
        </w:tc>
        <w:tc>
          <w:tcPr>
            <w:tcW w:w="6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9A6083" w14:textId="77777777" w:rsidR="00A8445A" w:rsidRPr="00EE7872" w:rsidRDefault="00A8445A" w:rsidP="007132B7">
            <w:pPr>
              <w:rPr>
                <w:rFonts w:cs="Arial"/>
                <w:sz w:val="22"/>
              </w:rPr>
            </w:pPr>
            <w:r w:rsidRPr="00EE7872">
              <w:rPr>
                <w:rFonts w:eastAsia="Times New Roman" w:cs="Arial"/>
                <w:color w:val="000000"/>
                <w:sz w:val="22"/>
                <w:lang w:eastAsia="sk-SK"/>
              </w:rPr>
              <w:t> </w:t>
            </w:r>
            <w:r w:rsidRPr="00EE7872">
              <w:rPr>
                <w:rFonts w:cs="Arial"/>
                <w:bCs/>
                <w:sz w:val="22"/>
                <w:lang w:eastAsia="sk-SK"/>
              </w:rPr>
              <w:t xml:space="preserve">Prístupový prepínač 48 </w:t>
            </w:r>
            <w:proofErr w:type="spellStart"/>
            <w:r w:rsidRPr="00EE7872">
              <w:rPr>
                <w:rFonts w:cs="Arial"/>
                <w:bCs/>
                <w:sz w:val="22"/>
                <w:lang w:eastAsia="sk-SK"/>
              </w:rPr>
              <w:t>portový</w:t>
            </w:r>
            <w:proofErr w:type="spellEnd"/>
            <w:r w:rsidRPr="00EE7872">
              <w:rPr>
                <w:rFonts w:cs="Arial"/>
                <w:bCs/>
                <w:sz w:val="22"/>
                <w:lang w:eastAsia="sk-SK"/>
              </w:rPr>
              <w:t xml:space="preserve"> </w:t>
            </w:r>
            <w:proofErr w:type="spellStart"/>
            <w:r w:rsidRPr="00EE7872">
              <w:rPr>
                <w:rFonts w:cs="Arial"/>
                <w:bCs/>
                <w:sz w:val="22"/>
                <w:lang w:eastAsia="sk-SK"/>
              </w:rPr>
              <w:t>PoE</w:t>
            </w:r>
            <w:proofErr w:type="spellEnd"/>
            <w:r w:rsidRPr="00EE7872">
              <w:rPr>
                <w:rFonts w:cs="Arial"/>
                <w:bCs/>
                <w:sz w:val="22"/>
                <w:lang w:eastAsia="sk-SK"/>
              </w:rPr>
              <w:t>.</w:t>
            </w:r>
            <w:r w:rsidRPr="00EE7872">
              <w:rPr>
                <w:rFonts w:cs="Arial"/>
                <w:b/>
                <w:bCs/>
                <w:sz w:val="22"/>
                <w:lang w:eastAsia="sk-SK"/>
              </w:rPr>
              <w:t xml:space="preserve"> </w:t>
            </w:r>
            <w:r w:rsidRPr="00EE7872">
              <w:rPr>
                <w:rFonts w:cs="Arial"/>
                <w:sz w:val="22"/>
              </w:rPr>
              <w:t>Servisná podpora od výrobcu s poprednou výmenou zariadenia v prípade poruchy a softvérovými aktualizáciami na obdobie 3 roky v režime 8x5xNBD</w:t>
            </w:r>
          </w:p>
          <w:p w14:paraId="267583F8" w14:textId="77777777" w:rsidR="00A8445A" w:rsidRPr="00EE7872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</w:rPr>
              <w:t xml:space="preserve">(NBD - </w:t>
            </w:r>
            <w:proofErr w:type="spellStart"/>
            <w:r w:rsidRPr="00EE7872">
              <w:rPr>
                <w:rFonts w:cs="Arial"/>
                <w:sz w:val="22"/>
              </w:rPr>
              <w:t>Next</w:t>
            </w:r>
            <w:proofErr w:type="spellEnd"/>
            <w:r w:rsidRPr="00EE7872">
              <w:rPr>
                <w:rFonts w:cs="Arial"/>
                <w:sz w:val="22"/>
              </w:rPr>
              <w:t xml:space="preserve"> Business </w:t>
            </w:r>
            <w:proofErr w:type="spellStart"/>
            <w:r w:rsidRPr="00EE7872">
              <w:rPr>
                <w:rFonts w:cs="Arial"/>
                <w:sz w:val="22"/>
              </w:rPr>
              <w:t>Day</w:t>
            </w:r>
            <w:proofErr w:type="spellEnd"/>
            <w:r w:rsidRPr="00EE7872">
              <w:rPr>
                <w:rFonts w:cs="Arial"/>
                <w:sz w:val="22"/>
              </w:rPr>
              <w:t>)</w:t>
            </w:r>
          </w:p>
        </w:tc>
      </w:tr>
      <w:tr w:rsidR="00941C71" w:rsidRPr="00EE7872" w14:paraId="34945821" w14:textId="77777777" w:rsidTr="0011424E">
        <w:trPr>
          <w:trHeight w:val="300"/>
        </w:trPr>
        <w:tc>
          <w:tcPr>
            <w:tcW w:w="79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595318" w14:textId="77777777" w:rsidR="00941C71" w:rsidRPr="00EE7872" w:rsidRDefault="00941C71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eastAsia="Times New Roman" w:cs="Arial"/>
                <w:color w:val="000000"/>
                <w:sz w:val="22"/>
                <w:lang w:eastAsia="sk-SK"/>
              </w:rPr>
              <w:t>Požiadavky verejného obstarávateľa </w:t>
            </w:r>
          </w:p>
        </w:tc>
        <w:tc>
          <w:tcPr>
            <w:tcW w:w="21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D57272" w14:textId="7F9FF5BF" w:rsidR="00941C71" w:rsidRPr="00EE7872" w:rsidRDefault="00941C71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eastAsia="Times New Roman" w:cs="Arial"/>
                <w:color w:val="000000"/>
                <w:sz w:val="22"/>
                <w:lang w:eastAsia="sk-SK"/>
              </w:rPr>
              <w:t>Ponuka uchádzača</w:t>
            </w:r>
            <w:r>
              <w:rPr>
                <w:rFonts w:eastAsia="Times New Roman" w:cs="Arial"/>
                <w:color w:val="000000"/>
                <w:sz w:val="22"/>
                <w:lang w:eastAsia="sk-SK"/>
              </w:rPr>
              <w:t xml:space="preserve"> (spĺňa/nespĺňa)</w:t>
            </w:r>
          </w:p>
        </w:tc>
      </w:tr>
      <w:tr w:rsidR="00941C71" w:rsidRPr="00EE7872" w14:paraId="153B6CE5" w14:textId="77777777" w:rsidTr="0011424E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05C63A" w14:textId="77777777" w:rsidR="00941C71" w:rsidRPr="00EE7872" w:rsidRDefault="00941C71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eastAsia="Times New Roman" w:cs="Arial"/>
                <w:color w:val="000000"/>
                <w:sz w:val="22"/>
                <w:lang w:eastAsia="sk-SK"/>
              </w:rPr>
              <w:t>Technické vlastnosti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6E6695" w14:textId="10C183A3" w:rsidR="00941C71" w:rsidRPr="00EE7872" w:rsidRDefault="00941C71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eastAsia="Times New Roman" w:cs="Arial"/>
                <w:color w:val="000000"/>
                <w:sz w:val="22"/>
                <w:lang w:eastAsia="sk-SK"/>
              </w:rPr>
              <w:t>Hodnota/</w:t>
            </w:r>
            <w:r>
              <w:rPr>
                <w:rFonts w:eastAsia="Times New Roman" w:cs="Arial"/>
                <w:color w:val="000000"/>
                <w:sz w:val="22"/>
                <w:lang w:eastAsia="sk-SK"/>
              </w:rPr>
              <w:t>C</w:t>
            </w:r>
            <w:r w:rsidRPr="00EE7872">
              <w:rPr>
                <w:rFonts w:eastAsia="Times New Roman" w:cs="Arial"/>
                <w:color w:val="000000"/>
                <w:sz w:val="22"/>
                <w:lang w:eastAsia="sk-SK"/>
              </w:rPr>
              <w:t>harakteristika</w:t>
            </w:r>
          </w:p>
        </w:tc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624D47" w14:textId="259A8839" w:rsidR="00941C71" w:rsidRPr="00EE7872" w:rsidRDefault="00941C71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8A4E47" w:rsidRPr="00EE7872" w14:paraId="39EF17B9" w14:textId="77777777" w:rsidTr="0011424E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F1F9D" w14:textId="77EF54FA" w:rsidR="008A4E47" w:rsidRPr="00A71733" w:rsidRDefault="008A4E47" w:rsidP="007132B7">
            <w:pPr>
              <w:jc w:val="left"/>
              <w:rPr>
                <w:rFonts w:cs="Arial"/>
                <w:sz w:val="22"/>
              </w:rPr>
            </w:pPr>
            <w:r w:rsidRPr="00A71733">
              <w:rPr>
                <w:rFonts w:cs="Arial"/>
                <w:sz w:val="22"/>
                <w:lang w:eastAsia="sk-SK"/>
              </w:rPr>
              <w:t xml:space="preserve">Prístupový prepínač 48 </w:t>
            </w:r>
            <w:proofErr w:type="spellStart"/>
            <w:r w:rsidRPr="00A71733">
              <w:rPr>
                <w:rFonts w:cs="Arial"/>
                <w:sz w:val="22"/>
                <w:lang w:eastAsia="sk-SK"/>
              </w:rPr>
              <w:t>portový</w:t>
            </w:r>
            <w:proofErr w:type="spellEnd"/>
            <w:r w:rsidRPr="00A71733">
              <w:rPr>
                <w:rFonts w:cs="Arial"/>
                <w:sz w:val="22"/>
                <w:lang w:eastAsia="sk-SK"/>
              </w:rPr>
              <w:t xml:space="preserve"> </w:t>
            </w:r>
            <w:proofErr w:type="spellStart"/>
            <w:r w:rsidRPr="00A71733">
              <w:rPr>
                <w:rFonts w:cs="Arial"/>
                <w:sz w:val="22"/>
                <w:lang w:eastAsia="sk-SK"/>
              </w:rPr>
              <w:t>PoE</w:t>
            </w:r>
            <w:proofErr w:type="spellEnd"/>
            <w:r w:rsidRPr="00A71733">
              <w:rPr>
                <w:rFonts w:cs="Arial"/>
                <w:sz w:val="22"/>
                <w:lang w:eastAsia="sk-SK"/>
              </w:rPr>
              <w:t>.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CAC1E" w14:textId="5BC3D4F7" w:rsidR="008A4E47" w:rsidRPr="00EE7872" w:rsidRDefault="008A4E47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A71733">
              <w:rPr>
                <w:rFonts w:cs="Arial"/>
                <w:sz w:val="22"/>
                <w:lang w:eastAsia="sk-SK"/>
              </w:rPr>
              <w:t>Počet: 3 ks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3CBD2" w14:textId="77777777" w:rsidR="008A4E47" w:rsidRPr="00EE7872" w:rsidRDefault="008A4E47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E7872" w14:paraId="5A2DF8FC" w14:textId="77777777" w:rsidTr="0011424E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D4756" w14:textId="77777777" w:rsidR="00A8445A" w:rsidRPr="00EE7872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</w:rPr>
              <w:t>Intel kompatibilný procesor, viacjadrový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368649" w14:textId="77777777" w:rsidR="00A8445A" w:rsidRPr="00EE7872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A6267" w14:textId="77777777" w:rsidR="00A8445A" w:rsidRPr="00EE7872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E7872" w14:paraId="71AE5E96" w14:textId="77777777" w:rsidTr="0011424E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5C725" w14:textId="77777777" w:rsidR="00A8445A" w:rsidRPr="00EE7872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</w:rPr>
              <w:t>Prepínacia kapacita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5A9FC" w14:textId="77777777" w:rsidR="00A8445A" w:rsidRPr="00EE7872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</w:rPr>
              <w:t xml:space="preserve">580 </w:t>
            </w:r>
            <w:proofErr w:type="spellStart"/>
            <w:r w:rsidRPr="00EE7872">
              <w:rPr>
                <w:rFonts w:cs="Arial"/>
                <w:sz w:val="22"/>
              </w:rPr>
              <w:t>Gbps</w:t>
            </w:r>
            <w:proofErr w:type="spellEnd"/>
            <w:r w:rsidRPr="00EE7872">
              <w:rPr>
                <w:rFonts w:cs="Arial"/>
                <w:sz w:val="22"/>
              </w:rPr>
              <w:t xml:space="preserve"> a v stohu 1 060 </w:t>
            </w:r>
            <w:proofErr w:type="spellStart"/>
            <w:r w:rsidRPr="00EE7872">
              <w:rPr>
                <w:rFonts w:cs="Arial"/>
                <w:sz w:val="22"/>
              </w:rPr>
              <w:t>Gbps</w:t>
            </w:r>
            <w:proofErr w:type="spellEnd"/>
            <w:r w:rsidRPr="00EE7872">
              <w:rPr>
                <w:rFonts w:cs="Arial"/>
                <w:sz w:val="22"/>
              </w:rPr>
              <w:t xml:space="preserve">, smerovacia kapacita 431 </w:t>
            </w:r>
            <w:proofErr w:type="spellStart"/>
            <w:r w:rsidRPr="00EE7872">
              <w:rPr>
                <w:rFonts w:cs="Arial"/>
                <w:sz w:val="22"/>
              </w:rPr>
              <w:t>Mpps</w:t>
            </w:r>
            <w:proofErr w:type="spellEnd"/>
            <w:r w:rsidRPr="00EE7872">
              <w:rPr>
                <w:rFonts w:cs="Arial"/>
                <w:sz w:val="22"/>
              </w:rPr>
              <w:t xml:space="preserve"> a v stohu 788 </w:t>
            </w:r>
            <w:proofErr w:type="spellStart"/>
            <w:r w:rsidRPr="00EE7872">
              <w:rPr>
                <w:rFonts w:cs="Arial"/>
                <w:sz w:val="22"/>
              </w:rPr>
              <w:t>Mpps</w:t>
            </w:r>
            <w:proofErr w:type="spellEnd"/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716B2" w14:textId="77777777" w:rsidR="00A8445A" w:rsidRPr="00EE7872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E7872" w14:paraId="75D4B24D" w14:textId="77777777" w:rsidTr="0011424E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F9BF9" w14:textId="77777777" w:rsidR="00A8445A" w:rsidRPr="00EE7872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proofErr w:type="spellStart"/>
            <w:r w:rsidRPr="00EE7872">
              <w:rPr>
                <w:rFonts w:cs="Arial"/>
                <w:sz w:val="22"/>
              </w:rPr>
              <w:t>Stohovacia</w:t>
            </w:r>
            <w:proofErr w:type="spellEnd"/>
            <w:r w:rsidRPr="00EE7872">
              <w:rPr>
                <w:rFonts w:cs="Arial"/>
                <w:sz w:val="22"/>
              </w:rPr>
              <w:t xml:space="preserve"> zbernica s priepustnosťou 480 </w:t>
            </w:r>
            <w:proofErr w:type="spellStart"/>
            <w:r w:rsidRPr="00EE7872">
              <w:rPr>
                <w:rFonts w:cs="Arial"/>
                <w:sz w:val="22"/>
              </w:rPr>
              <w:t>Gbps</w:t>
            </w:r>
            <w:proofErr w:type="spellEnd"/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F867B" w14:textId="77777777" w:rsidR="00A8445A" w:rsidRPr="00EE7872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71386" w14:textId="77777777" w:rsidR="00A8445A" w:rsidRPr="00EE7872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E7872" w14:paraId="34D69BCC" w14:textId="77777777" w:rsidTr="0011424E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91DC5" w14:textId="51CDDF58" w:rsidR="00A8445A" w:rsidRPr="00EE7872" w:rsidRDefault="00762D8D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>
              <w:rPr>
                <w:rFonts w:cs="Arial"/>
                <w:sz w:val="22"/>
              </w:rPr>
              <w:t xml:space="preserve">Počet </w:t>
            </w:r>
            <w:r w:rsidR="00A8445A" w:rsidRPr="00EE7872">
              <w:rPr>
                <w:rFonts w:cs="Arial"/>
                <w:sz w:val="22"/>
              </w:rPr>
              <w:t>MAC adries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7FAAF" w14:textId="77777777" w:rsidR="00A8445A" w:rsidRPr="00EE7872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</w:rPr>
              <w:t>32 000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90FFA" w14:textId="77777777" w:rsidR="00A8445A" w:rsidRPr="00EE7872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E7872" w14:paraId="07C37A5E" w14:textId="77777777" w:rsidTr="0011424E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3C0DF" w14:textId="77777777" w:rsidR="00A8445A" w:rsidRPr="00EE7872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</w:rPr>
              <w:t>RAM 8 GB, Flash 16 GB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AE3BB" w14:textId="77777777" w:rsidR="00A8445A" w:rsidRPr="00EE7872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F6A07" w14:textId="77777777" w:rsidR="00A8445A" w:rsidRPr="00EE7872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E7872" w14:paraId="3D37ED36" w14:textId="77777777" w:rsidTr="0011424E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A2A4F" w14:textId="77777777" w:rsidR="00A8445A" w:rsidRPr="00EE7872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proofErr w:type="spellStart"/>
            <w:r w:rsidRPr="00EE7872">
              <w:rPr>
                <w:rFonts w:cs="Arial"/>
                <w:sz w:val="22"/>
              </w:rPr>
              <w:t>Multicast</w:t>
            </w:r>
            <w:proofErr w:type="spellEnd"/>
            <w:r w:rsidRPr="00EE7872">
              <w:rPr>
                <w:rFonts w:cs="Arial"/>
                <w:sz w:val="22"/>
              </w:rPr>
              <w:t xml:space="preserve"> škála 8 000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60173" w14:textId="77777777" w:rsidR="00A8445A" w:rsidRPr="00EE7872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27038" w14:textId="77777777" w:rsidR="00A8445A" w:rsidRPr="00EE7872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E7872" w14:paraId="0B07BC47" w14:textId="77777777" w:rsidTr="0011424E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3F46E" w14:textId="77777777" w:rsidR="00A8445A" w:rsidRPr="00EE7872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proofErr w:type="spellStart"/>
            <w:r w:rsidRPr="00EE7872">
              <w:rPr>
                <w:rFonts w:cs="Arial"/>
                <w:sz w:val="22"/>
              </w:rPr>
              <w:t>QoS</w:t>
            </w:r>
            <w:proofErr w:type="spellEnd"/>
            <w:r w:rsidRPr="00EE7872">
              <w:rPr>
                <w:rFonts w:cs="Arial"/>
                <w:sz w:val="22"/>
              </w:rPr>
              <w:t xml:space="preserve"> a ACL škála 5 120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4E233" w14:textId="77777777" w:rsidR="00A8445A" w:rsidRPr="00EE7872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687E3" w14:textId="77777777" w:rsidR="00A8445A" w:rsidRPr="00EE7872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E7872" w14:paraId="61CE8C9C" w14:textId="77777777" w:rsidTr="0011424E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E94BC" w14:textId="77777777" w:rsidR="00A8445A" w:rsidRPr="00EE7872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</w:rPr>
              <w:t>Hustota portov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CB8D5" w14:textId="00CE3DD6" w:rsidR="00A8445A" w:rsidRPr="00EE7872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</w:rPr>
              <w:t xml:space="preserve">36 x </w:t>
            </w:r>
            <w:proofErr w:type="spellStart"/>
            <w:r w:rsidRPr="00EE7872">
              <w:rPr>
                <w:rFonts w:cs="Arial"/>
                <w:sz w:val="22"/>
              </w:rPr>
              <w:t>multigigabit</w:t>
            </w:r>
            <w:proofErr w:type="spellEnd"/>
            <w:r w:rsidRPr="00EE7872">
              <w:rPr>
                <w:rFonts w:cs="Arial"/>
                <w:sz w:val="22"/>
              </w:rPr>
              <w:t xml:space="preserve"> metalických portov (s</w:t>
            </w:r>
            <w:r w:rsidR="004105EB">
              <w:rPr>
                <w:rFonts w:cs="Arial"/>
                <w:sz w:val="22"/>
              </w:rPr>
              <w:t> </w:t>
            </w:r>
            <w:r w:rsidRPr="00EE7872">
              <w:rPr>
                <w:rFonts w:cs="Arial"/>
                <w:sz w:val="22"/>
              </w:rPr>
              <w:t xml:space="preserve">voliteľným režimom 100 M, 1G, 2.5 G) a 12 </w:t>
            </w:r>
            <w:proofErr w:type="spellStart"/>
            <w:r w:rsidRPr="00EE7872">
              <w:rPr>
                <w:rFonts w:cs="Arial"/>
                <w:sz w:val="22"/>
              </w:rPr>
              <w:t>multigigabit</w:t>
            </w:r>
            <w:proofErr w:type="spellEnd"/>
            <w:r w:rsidRPr="00EE7872">
              <w:rPr>
                <w:rFonts w:cs="Arial"/>
                <w:sz w:val="22"/>
              </w:rPr>
              <w:t xml:space="preserve"> portov (v voliteľným režimom 100 Mbps,1 G, 2.5G, 5 G alebo 10 </w:t>
            </w:r>
            <w:proofErr w:type="spellStart"/>
            <w:r w:rsidRPr="00EE7872">
              <w:rPr>
                <w:rFonts w:cs="Arial"/>
                <w:sz w:val="22"/>
              </w:rPr>
              <w:t>Gbps</w:t>
            </w:r>
            <w:proofErr w:type="spellEnd"/>
            <w:r w:rsidRPr="00EE7872">
              <w:rPr>
                <w:rFonts w:cs="Arial"/>
                <w:sz w:val="22"/>
              </w:rPr>
              <w:t xml:space="preserve">) s podporou </w:t>
            </w:r>
            <w:proofErr w:type="spellStart"/>
            <w:r w:rsidRPr="00EE7872">
              <w:rPr>
                <w:rFonts w:cs="Arial"/>
                <w:sz w:val="22"/>
              </w:rPr>
              <w:t>PoE</w:t>
            </w:r>
            <w:proofErr w:type="spellEnd"/>
            <w:r w:rsidRPr="00EE7872">
              <w:rPr>
                <w:rFonts w:cs="Arial"/>
                <w:sz w:val="22"/>
              </w:rPr>
              <w:t>+ a </w:t>
            </w:r>
            <w:proofErr w:type="spellStart"/>
            <w:r w:rsidRPr="00EE7872">
              <w:rPr>
                <w:rFonts w:cs="Arial"/>
                <w:sz w:val="22"/>
              </w:rPr>
              <w:t>PoE</w:t>
            </w:r>
            <w:proofErr w:type="spellEnd"/>
            <w:r w:rsidRPr="00EE7872">
              <w:rPr>
                <w:rFonts w:cs="Arial"/>
                <w:sz w:val="22"/>
              </w:rPr>
              <w:t xml:space="preserve"> bankou 490 W, voliteľný modulárny sieťový modul osadený min. 8 x 10GE SFP+ </w:t>
            </w:r>
            <w:proofErr w:type="spellStart"/>
            <w:r w:rsidRPr="00EE7872">
              <w:rPr>
                <w:rFonts w:cs="Arial"/>
                <w:sz w:val="22"/>
              </w:rPr>
              <w:t>uplink</w:t>
            </w:r>
            <w:proofErr w:type="spellEnd"/>
            <w:r w:rsidRPr="00EE7872">
              <w:rPr>
                <w:rFonts w:cs="Arial"/>
                <w:sz w:val="22"/>
              </w:rPr>
              <w:t xml:space="preserve"> portami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B7042" w14:textId="77777777" w:rsidR="00A8445A" w:rsidRPr="00EE7872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E7872" w14:paraId="6D7D7263" w14:textId="77777777" w:rsidTr="0011424E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52798" w14:textId="77777777" w:rsidR="00A8445A" w:rsidRPr="00EE7872" w:rsidRDefault="00A8445A" w:rsidP="005A08E9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</w:rPr>
              <w:t xml:space="preserve">Subskripcia na 3 roky pre softvérovú funkcionalitu virtualizácie prepínača s aplikačnou podporou </w:t>
            </w:r>
            <w:proofErr w:type="spellStart"/>
            <w:r w:rsidRPr="00EE7872">
              <w:rPr>
                <w:rFonts w:cs="Arial"/>
                <w:sz w:val="22"/>
              </w:rPr>
              <w:t>kontajnerizácie</w:t>
            </w:r>
            <w:proofErr w:type="spellEnd"/>
            <w:r w:rsidRPr="00EE7872">
              <w:rPr>
                <w:rFonts w:cs="Arial"/>
                <w:sz w:val="22"/>
              </w:rPr>
              <w:t xml:space="preserve"> aplikácií, podpory jazyka </w:t>
            </w:r>
            <w:proofErr w:type="spellStart"/>
            <w:r w:rsidRPr="00EE7872">
              <w:rPr>
                <w:rFonts w:cs="Arial"/>
                <w:sz w:val="22"/>
              </w:rPr>
              <w:t>Python</w:t>
            </w:r>
            <w:proofErr w:type="spellEnd"/>
            <w:r w:rsidRPr="00EE7872">
              <w:rPr>
                <w:rFonts w:cs="Arial"/>
                <w:sz w:val="22"/>
              </w:rPr>
              <w:t>, voliteľne aj s podporou softvérovo definovanej siete.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CD3C7" w14:textId="77777777" w:rsidR="00A8445A" w:rsidRPr="00EE7872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53FCC" w14:textId="77777777" w:rsidR="00A8445A" w:rsidRPr="00EE7872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E7872" w14:paraId="3BB9EAFA" w14:textId="77777777" w:rsidTr="0011424E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A34C8" w14:textId="77777777" w:rsidR="00A8445A" w:rsidRPr="00EE7872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</w:rPr>
              <w:t>Redundantné napájacie zdroje s funkcionalitou stohovania napájania napájacích zdrojov.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79707" w14:textId="77777777" w:rsidR="00A8445A" w:rsidRPr="00EE7872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9AE20" w14:textId="77777777" w:rsidR="00A8445A" w:rsidRPr="00EE7872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E7872" w14:paraId="1F6B4E8C" w14:textId="77777777" w:rsidTr="0011424E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83B48" w14:textId="77777777" w:rsidR="00A8445A" w:rsidRPr="00EE7872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</w:rPr>
              <w:t>Podpora vlastností vrátane funkcionalít subskripcie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7176B" w14:textId="77777777" w:rsidR="00A8445A" w:rsidRPr="00EE7872" w:rsidRDefault="00A8445A" w:rsidP="007132B7">
            <w:pPr>
              <w:spacing w:before="60" w:after="60"/>
              <w:ind w:right="60"/>
              <w:rPr>
                <w:rFonts w:eastAsia="Times New Roman" w:cs="Arial"/>
                <w:bCs/>
                <w:sz w:val="22"/>
                <w:lang w:eastAsia="sk-SK"/>
              </w:rPr>
            </w:pPr>
            <w:r w:rsidRPr="00EE7872">
              <w:rPr>
                <w:rFonts w:eastAsia="Times New Roman" w:cs="Arial"/>
                <w:bCs/>
                <w:sz w:val="22"/>
                <w:lang w:eastAsia="sk-SK"/>
              </w:rPr>
              <w:t>Podpora protokolov:</w:t>
            </w:r>
          </w:p>
          <w:p w14:paraId="329A2AAE" w14:textId="77777777" w:rsidR="00A8445A" w:rsidRPr="00EE7872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proofErr w:type="spellStart"/>
            <w:r w:rsidRPr="00EE7872">
              <w:rPr>
                <w:rFonts w:cs="Arial"/>
                <w:sz w:val="22"/>
              </w:rPr>
              <w:t>Layer</w:t>
            </w:r>
            <w:proofErr w:type="spellEnd"/>
            <w:r w:rsidRPr="00EE7872">
              <w:rPr>
                <w:rFonts w:cs="Arial"/>
                <w:sz w:val="22"/>
              </w:rPr>
              <w:t xml:space="preserve"> 2, </w:t>
            </w:r>
            <w:proofErr w:type="spellStart"/>
            <w:r w:rsidRPr="00EE7872">
              <w:rPr>
                <w:rFonts w:cs="Arial"/>
                <w:sz w:val="22"/>
              </w:rPr>
              <w:t>Routed</w:t>
            </w:r>
            <w:proofErr w:type="spellEnd"/>
            <w:r w:rsidRPr="00EE7872">
              <w:rPr>
                <w:rFonts w:cs="Arial"/>
                <w:sz w:val="22"/>
              </w:rPr>
              <w:t xml:space="preserve"> Access (RIP, EIGRP </w:t>
            </w:r>
            <w:proofErr w:type="spellStart"/>
            <w:r w:rsidRPr="00EE7872">
              <w:rPr>
                <w:rFonts w:cs="Arial"/>
                <w:sz w:val="22"/>
              </w:rPr>
              <w:t>Stub</w:t>
            </w:r>
            <w:proofErr w:type="spellEnd"/>
            <w:r w:rsidRPr="00EE7872">
              <w:rPr>
                <w:rFonts w:cs="Arial"/>
                <w:sz w:val="22"/>
              </w:rPr>
              <w:t xml:space="preserve">, OSPF - 1000 smerovacích záznamov), PBR, PIM </w:t>
            </w:r>
            <w:proofErr w:type="spellStart"/>
            <w:r w:rsidRPr="00EE7872">
              <w:rPr>
                <w:rFonts w:cs="Arial"/>
                <w:sz w:val="22"/>
              </w:rPr>
              <w:t>Stub</w:t>
            </w:r>
            <w:proofErr w:type="spellEnd"/>
            <w:r w:rsidRPr="00EE7872">
              <w:rPr>
                <w:rFonts w:cs="Arial"/>
                <w:sz w:val="22"/>
              </w:rPr>
              <w:t xml:space="preserve"> </w:t>
            </w:r>
            <w:proofErr w:type="spellStart"/>
            <w:r w:rsidRPr="00EE7872">
              <w:rPr>
                <w:rFonts w:cs="Arial"/>
                <w:sz w:val="22"/>
              </w:rPr>
              <w:t>Multicast</w:t>
            </w:r>
            <w:proofErr w:type="spellEnd"/>
            <w:r w:rsidRPr="00EE7872">
              <w:rPr>
                <w:rFonts w:cs="Arial"/>
                <w:sz w:val="22"/>
              </w:rPr>
              <w:t xml:space="preserve"> (1000 smerovacích záznamov)), PVLAN, VRRP, PBR, CDP, </w:t>
            </w:r>
            <w:proofErr w:type="spellStart"/>
            <w:r w:rsidRPr="00EE7872">
              <w:rPr>
                <w:rFonts w:cs="Arial"/>
                <w:sz w:val="22"/>
              </w:rPr>
              <w:t>QoS</w:t>
            </w:r>
            <w:proofErr w:type="spellEnd"/>
            <w:r w:rsidRPr="00EE7872">
              <w:rPr>
                <w:rFonts w:cs="Arial"/>
                <w:sz w:val="22"/>
              </w:rPr>
              <w:t xml:space="preserve">, FHS, 802.1X, MACsec-128, </w:t>
            </w:r>
            <w:proofErr w:type="spellStart"/>
            <w:r w:rsidRPr="00EE7872">
              <w:rPr>
                <w:rFonts w:cs="Arial"/>
                <w:sz w:val="22"/>
              </w:rPr>
              <w:t>CoPP</w:t>
            </w:r>
            <w:proofErr w:type="spellEnd"/>
            <w:r w:rsidRPr="00EE7872">
              <w:rPr>
                <w:rFonts w:cs="Arial"/>
                <w:sz w:val="22"/>
              </w:rPr>
              <w:t xml:space="preserve">, SXP, IP SLA </w:t>
            </w:r>
            <w:proofErr w:type="spellStart"/>
            <w:r w:rsidRPr="00EE7872">
              <w:rPr>
                <w:rFonts w:cs="Arial"/>
                <w:sz w:val="22"/>
              </w:rPr>
              <w:t>Responder</w:t>
            </w:r>
            <w:proofErr w:type="spellEnd"/>
            <w:r w:rsidRPr="00EE7872">
              <w:rPr>
                <w:rFonts w:cs="Arial"/>
                <w:sz w:val="22"/>
              </w:rPr>
              <w:t>, SSO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421A3" w14:textId="77777777" w:rsidR="00A8445A" w:rsidRPr="00EE7872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E7872" w14:paraId="680127A8" w14:textId="77777777" w:rsidTr="0011424E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10CA6" w14:textId="77777777" w:rsidR="00A8445A" w:rsidRPr="00EE7872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  <w:lang w:eastAsia="sk-SK"/>
              </w:rPr>
              <w:t>Telemetria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F3A90" w14:textId="77777777" w:rsidR="00A8445A" w:rsidRPr="00EE7872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</w:rPr>
              <w:t xml:space="preserve">Samplovaný </w:t>
            </w:r>
            <w:proofErr w:type="spellStart"/>
            <w:r w:rsidRPr="00EE7872">
              <w:rPr>
                <w:rFonts w:cs="Arial"/>
                <w:sz w:val="22"/>
              </w:rPr>
              <w:t>NetFlow</w:t>
            </w:r>
            <w:proofErr w:type="spellEnd"/>
            <w:r w:rsidRPr="00EE7872">
              <w:rPr>
                <w:rFonts w:cs="Arial"/>
                <w:sz w:val="22"/>
              </w:rPr>
              <w:t>, SPAN, RSPAN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65C56" w14:textId="77777777" w:rsidR="00A8445A" w:rsidRPr="00EE7872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E7872" w14:paraId="27FE4FD5" w14:textId="77777777" w:rsidTr="008A4E4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B3EC3" w14:textId="77777777" w:rsidR="00A8445A" w:rsidRPr="00EE7872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  <w:lang w:eastAsia="sk-SK"/>
              </w:rPr>
              <w:t>Vysoká dostupnosť s</w:t>
            </w:r>
            <w:r>
              <w:rPr>
                <w:rFonts w:cs="Arial"/>
                <w:sz w:val="22"/>
                <w:lang w:eastAsia="sk-SK"/>
              </w:rPr>
              <w:t> </w:t>
            </w:r>
            <w:r w:rsidRPr="00EE7872">
              <w:rPr>
                <w:rFonts w:cs="Arial"/>
                <w:sz w:val="22"/>
                <w:lang w:eastAsia="sk-SK"/>
              </w:rPr>
              <w:t>podporou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37371" w14:textId="77777777" w:rsidR="00A8445A" w:rsidRPr="00EE7872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</w:rPr>
              <w:t xml:space="preserve">NETCONF, RESTCONF, </w:t>
            </w:r>
            <w:proofErr w:type="spellStart"/>
            <w:r w:rsidRPr="00EE7872">
              <w:rPr>
                <w:rFonts w:cs="Arial"/>
                <w:sz w:val="22"/>
              </w:rPr>
              <w:t>gRPC</w:t>
            </w:r>
            <w:proofErr w:type="spellEnd"/>
            <w:r w:rsidRPr="00EE7872">
              <w:rPr>
                <w:rFonts w:cs="Arial"/>
                <w:sz w:val="22"/>
              </w:rPr>
              <w:t xml:space="preserve">, YANG, </w:t>
            </w:r>
            <w:proofErr w:type="spellStart"/>
            <w:r w:rsidRPr="00EE7872">
              <w:rPr>
                <w:rFonts w:cs="Arial"/>
                <w:sz w:val="22"/>
              </w:rPr>
              <w:t>PnP</w:t>
            </w:r>
            <w:proofErr w:type="spellEnd"/>
            <w:r w:rsidRPr="00EE7872">
              <w:rPr>
                <w:rFonts w:cs="Arial"/>
                <w:sz w:val="22"/>
              </w:rPr>
              <w:t xml:space="preserve"> Agent, ZTP/</w:t>
            </w:r>
            <w:proofErr w:type="spellStart"/>
            <w:r w:rsidRPr="00EE7872">
              <w:rPr>
                <w:rFonts w:cs="Arial"/>
                <w:sz w:val="22"/>
              </w:rPr>
              <w:t>Open</w:t>
            </w:r>
            <w:proofErr w:type="spellEnd"/>
            <w:r w:rsidRPr="00EE7872">
              <w:rPr>
                <w:rFonts w:cs="Arial"/>
                <w:sz w:val="22"/>
              </w:rPr>
              <w:t xml:space="preserve"> </w:t>
            </w:r>
            <w:proofErr w:type="spellStart"/>
            <w:r w:rsidRPr="00EE7872">
              <w:rPr>
                <w:rFonts w:cs="Arial"/>
                <w:sz w:val="22"/>
              </w:rPr>
              <w:t>PnP</w:t>
            </w:r>
            <w:proofErr w:type="spellEnd"/>
            <w:r w:rsidRPr="00EE7872">
              <w:rPr>
                <w:rFonts w:cs="Arial"/>
                <w:sz w:val="22"/>
              </w:rPr>
              <w:t xml:space="preserve">, </w:t>
            </w:r>
            <w:proofErr w:type="spellStart"/>
            <w:r w:rsidRPr="00EE7872">
              <w:rPr>
                <w:rFonts w:cs="Arial"/>
                <w:sz w:val="22"/>
              </w:rPr>
              <w:t>GuestShell</w:t>
            </w:r>
            <w:proofErr w:type="spellEnd"/>
            <w:r w:rsidRPr="00EE7872">
              <w:rPr>
                <w:rFonts w:cs="Arial"/>
                <w:sz w:val="22"/>
              </w:rPr>
              <w:t xml:space="preserve"> (On-Box </w:t>
            </w:r>
            <w:proofErr w:type="spellStart"/>
            <w:r w:rsidRPr="00EE7872">
              <w:rPr>
                <w:rFonts w:cs="Arial"/>
                <w:sz w:val="22"/>
              </w:rPr>
              <w:t>Python</w:t>
            </w:r>
            <w:proofErr w:type="spellEnd"/>
            <w:r w:rsidRPr="00EE7872">
              <w:rPr>
                <w:rFonts w:cs="Arial"/>
                <w:sz w:val="22"/>
              </w:rPr>
              <w:t>)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07D28" w14:textId="77777777" w:rsidR="00A8445A" w:rsidRPr="00EE7872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E7872" w14:paraId="55D74479" w14:textId="77777777" w:rsidTr="008A4E47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97239" w14:textId="77777777" w:rsidR="00A8445A" w:rsidRPr="00EE7872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  <w:lang w:eastAsia="sk-SK"/>
              </w:rPr>
              <w:t>Podpora šifrovania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FD85D" w14:textId="77777777" w:rsidR="00A8445A" w:rsidRPr="00EE7872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</w:rPr>
              <w:t>MACsec-128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C3198" w14:textId="77777777" w:rsidR="00A8445A" w:rsidRPr="00EE7872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E7872" w14:paraId="352A4827" w14:textId="77777777" w:rsidTr="0011424E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AAEE6" w14:textId="77777777" w:rsidR="00A8445A" w:rsidRPr="00EE7872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  <w:lang w:eastAsia="sk-SK"/>
              </w:rPr>
              <w:lastRenderedPageBreak/>
              <w:t>Kontrolér bezdrôtovej siete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47856" w14:textId="77777777" w:rsidR="00A8445A" w:rsidRPr="00EE7872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E7872">
              <w:rPr>
                <w:rFonts w:cs="Arial"/>
                <w:sz w:val="22"/>
                <w:lang w:eastAsia="sk-SK"/>
              </w:rPr>
              <w:t>Voliteľná podpora prevádzky kontroléra bezdrôtovej priamo na prepínači a riadená voliteľným riadiacim prvkom softvérovo definovanej siete, škálovateľná až do 200 AP.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9395C" w14:textId="77777777" w:rsidR="00A8445A" w:rsidRPr="00EE7872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D5759C" w:rsidRPr="00EC5297" w14:paraId="6227F4C6" w14:textId="77777777" w:rsidTr="0011424E">
        <w:trPr>
          <w:trHeight w:val="300"/>
        </w:trPr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067CD" w14:textId="77777777" w:rsidR="00D5759C" w:rsidRPr="00EC5297" w:rsidRDefault="00D5759C" w:rsidP="004B6EA9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>
              <w:rPr>
                <w:rFonts w:cs="Arial"/>
                <w:sz w:val="22"/>
                <w:lang w:eastAsia="sk-SK"/>
              </w:rPr>
              <w:t>D</w:t>
            </w:r>
            <w:r w:rsidRPr="00EC5297">
              <w:rPr>
                <w:rFonts w:cs="Arial"/>
                <w:sz w:val="22"/>
                <w:lang w:eastAsia="sk-SK"/>
              </w:rPr>
              <w:t>odávateľ ponúka tovar, ktorý je ekvivalentom uvedeného referenčného produktu, tento ekvivalent musí mať porovnateľné, resp. lepšie technické parametre.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AD9F2" w14:textId="77777777" w:rsidR="00D5759C" w:rsidRPr="00EC5297" w:rsidRDefault="00D5759C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E7872" w14:paraId="19FEBD4F" w14:textId="77777777" w:rsidTr="0011424E">
        <w:trPr>
          <w:trHeight w:val="247"/>
        </w:trPr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8AE25" w14:textId="386CF75C" w:rsidR="00A8445A" w:rsidRPr="00A04771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bookmarkStart w:id="5" w:name="_Hlk34749597"/>
            <w:r w:rsidRPr="00A04771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Jednotková cena </w:t>
            </w:r>
            <w:r w:rsidR="0011424E" w:rsidRPr="00A04771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v EUR </w:t>
            </w:r>
            <w:r w:rsidRPr="00A04771">
              <w:rPr>
                <w:rFonts w:eastAsia="Times New Roman" w:cs="Arial"/>
                <w:color w:val="000000"/>
                <w:sz w:val="22"/>
                <w:lang w:eastAsia="sk-SK"/>
              </w:rPr>
              <w:t>bez DPH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DB5A8" w14:textId="06C2B18F" w:rsidR="00A8445A" w:rsidRPr="00EE7872" w:rsidRDefault="00A8445A" w:rsidP="0011424E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E7872" w14:paraId="44122E5E" w14:textId="77777777" w:rsidTr="0011424E">
        <w:trPr>
          <w:trHeight w:val="244"/>
        </w:trPr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B139EB" w14:textId="4A80523A" w:rsidR="00A8445A" w:rsidRPr="00A04771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A04771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Cena za požadované </w:t>
            </w:r>
            <w:r w:rsidR="00A04771" w:rsidRPr="00A04771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3 </w:t>
            </w:r>
            <w:r w:rsidRPr="00A04771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ks </w:t>
            </w:r>
            <w:r w:rsidR="00F20EFB" w:rsidRPr="00A04771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v EUR </w:t>
            </w:r>
            <w:r w:rsidRPr="00A04771">
              <w:rPr>
                <w:rFonts w:eastAsia="Times New Roman" w:cs="Arial"/>
                <w:color w:val="000000"/>
                <w:sz w:val="22"/>
                <w:lang w:eastAsia="sk-SK"/>
              </w:rPr>
              <w:t>bez DPH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07CB62" w14:textId="77777777" w:rsidR="00A8445A" w:rsidRPr="00EE7872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E7872" w14:paraId="7886E73E" w14:textId="77777777" w:rsidTr="0011424E">
        <w:trPr>
          <w:trHeight w:val="244"/>
        </w:trPr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995BB" w14:textId="77777777" w:rsidR="00A8445A" w:rsidRPr="00A04771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A04771">
              <w:rPr>
                <w:rFonts w:eastAsia="Times New Roman" w:cs="Arial"/>
                <w:color w:val="000000"/>
                <w:sz w:val="22"/>
                <w:lang w:eastAsia="sk-SK"/>
              </w:rPr>
              <w:t>DPH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1E8A6" w14:textId="77777777" w:rsidR="00A8445A" w:rsidRPr="00EE7872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E7872" w14:paraId="0AFA9567" w14:textId="77777777" w:rsidTr="0011424E">
        <w:trPr>
          <w:trHeight w:val="244"/>
        </w:trPr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2258A" w14:textId="37DF525D" w:rsidR="00A8445A" w:rsidRPr="00A04771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A04771">
              <w:rPr>
                <w:rFonts w:eastAsia="Times New Roman" w:cs="Arial"/>
                <w:color w:val="000000"/>
                <w:sz w:val="22"/>
                <w:lang w:eastAsia="sk-SK"/>
              </w:rPr>
              <w:t>Celková cena za požadovan</w:t>
            </w:r>
            <w:r w:rsidR="009B672F" w:rsidRPr="00A04771">
              <w:rPr>
                <w:rFonts w:eastAsia="Times New Roman" w:cs="Arial"/>
                <w:color w:val="000000"/>
                <w:sz w:val="22"/>
                <w:lang w:eastAsia="sk-SK"/>
              </w:rPr>
              <w:t>ý počet</w:t>
            </w:r>
            <w:r w:rsidRPr="00A04771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 </w:t>
            </w:r>
            <w:r w:rsidR="00A04771" w:rsidRPr="00A04771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3 </w:t>
            </w:r>
            <w:r w:rsidRPr="00A04771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ks </w:t>
            </w:r>
            <w:r w:rsidR="00F20EFB" w:rsidRPr="00A04771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v EUR </w:t>
            </w:r>
            <w:r w:rsidRPr="00A04771">
              <w:rPr>
                <w:rFonts w:eastAsia="Times New Roman" w:cs="Arial"/>
                <w:color w:val="000000"/>
                <w:sz w:val="22"/>
                <w:lang w:eastAsia="sk-SK"/>
              </w:rPr>
              <w:t>s DPH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70E40" w14:textId="77777777" w:rsidR="00A8445A" w:rsidRPr="00EE7872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bookmarkEnd w:id="5"/>
    </w:tbl>
    <w:p w14:paraId="5DEFB2B0" w14:textId="77777777" w:rsidR="008F1E85" w:rsidRPr="00686D81" w:rsidRDefault="008F1E85" w:rsidP="008F1E85">
      <w:pPr>
        <w:rPr>
          <w:rFonts w:cs="Arial"/>
          <w:b/>
          <w:bCs/>
          <w:sz w:val="22"/>
          <w:lang w:eastAsia="sk-SK"/>
        </w:rPr>
      </w:pPr>
    </w:p>
    <w:p w14:paraId="4FA6F5E9" w14:textId="5E70937A" w:rsidR="008F1E85" w:rsidRDefault="008F1E85" w:rsidP="008F1E85">
      <w:pPr>
        <w:rPr>
          <w:rFonts w:cs="Arial"/>
          <w:b/>
          <w:bCs/>
          <w:sz w:val="22"/>
          <w:lang w:eastAsia="sk-SK"/>
        </w:rPr>
      </w:pPr>
      <w:r w:rsidRPr="00686D81">
        <w:rPr>
          <w:rFonts w:cs="Arial"/>
          <w:b/>
          <w:bCs/>
          <w:sz w:val="22"/>
          <w:lang w:eastAsia="sk-SK"/>
        </w:rPr>
        <w:t>Položka č.2: Switch 48 portov. Príslušenstvo a servisná podpora na 3 roky</w:t>
      </w:r>
    </w:p>
    <w:tbl>
      <w:tblPr>
        <w:tblW w:w="1006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4237"/>
        <w:gridCol w:w="2137"/>
      </w:tblGrid>
      <w:tr w:rsidR="00A8445A" w:rsidRPr="00EC5297" w14:paraId="65E5DDDD" w14:textId="77777777" w:rsidTr="00762D8D">
        <w:trPr>
          <w:trHeight w:val="30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EE4BCA" w14:textId="77777777" w:rsidR="00A8445A" w:rsidRPr="00EC5297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Funkcia</w:t>
            </w:r>
          </w:p>
        </w:tc>
        <w:tc>
          <w:tcPr>
            <w:tcW w:w="6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DE4772" w14:textId="22495964" w:rsidR="00A8445A" w:rsidRPr="00EC5297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Prepínač prístupovej vrstvy 48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portový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, modulárne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uplinky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. Servisná podpora od výrobcu s poprednou výmenou zariadenia v prípade poruchy nasledovný pracovný deň po nahlásení poruchy a</w:t>
            </w:r>
            <w:r w:rsidR="0071506D">
              <w:rPr>
                <w:rFonts w:eastAsia="Times New Roman" w:cs="Arial"/>
                <w:color w:val="000000"/>
                <w:sz w:val="22"/>
                <w:lang w:eastAsia="sk-SK"/>
              </w:rPr>
              <w:t> </w:t>
            </w:r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softvérovými aktualizáciami na obdobie 3 roky v</w:t>
            </w:r>
            <w:r w:rsidR="0011424E">
              <w:rPr>
                <w:rFonts w:eastAsia="Times New Roman" w:cs="Arial"/>
                <w:color w:val="000000"/>
                <w:sz w:val="22"/>
                <w:lang w:eastAsia="sk-SK"/>
              </w:rPr>
              <w:t> </w:t>
            </w:r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režime 8x5xNBD.</w:t>
            </w:r>
          </w:p>
          <w:p w14:paraId="2A67A9B2" w14:textId="77777777" w:rsidR="00A8445A" w:rsidRPr="00EC5297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(NBD -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Next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 Business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Day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)</w:t>
            </w:r>
          </w:p>
        </w:tc>
      </w:tr>
      <w:tr w:rsidR="00941C71" w:rsidRPr="00EC5297" w14:paraId="42B99837" w14:textId="77777777" w:rsidTr="004B6EA9">
        <w:trPr>
          <w:trHeight w:val="300"/>
        </w:trPr>
        <w:tc>
          <w:tcPr>
            <w:tcW w:w="79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7D5D13" w14:textId="38D8AC78" w:rsidR="00941C71" w:rsidRPr="00EC5297" w:rsidRDefault="00941C71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Požiadavky verejného obstarávateľa</w:t>
            </w:r>
          </w:p>
        </w:tc>
        <w:tc>
          <w:tcPr>
            <w:tcW w:w="213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686A0E" w14:textId="52AF11C5" w:rsidR="00941C71" w:rsidRPr="00EC5297" w:rsidRDefault="00941C71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941C71">
              <w:rPr>
                <w:rFonts w:eastAsia="Times New Roman" w:cs="Arial"/>
                <w:color w:val="000000"/>
                <w:sz w:val="22"/>
                <w:lang w:eastAsia="sk-SK"/>
              </w:rPr>
              <w:t>Ponuka uchádzača (spĺňa/nespĺňa)</w:t>
            </w:r>
          </w:p>
        </w:tc>
      </w:tr>
      <w:tr w:rsidR="00941C71" w:rsidRPr="00EC5297" w14:paraId="13930EA2" w14:textId="77777777" w:rsidTr="004B6EA9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115CDB" w14:textId="77777777" w:rsidR="00941C71" w:rsidRPr="00EC5297" w:rsidRDefault="00941C71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Technické vlastnosti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26595A" w14:textId="2BCF039B" w:rsidR="00941C71" w:rsidRPr="00EC5297" w:rsidRDefault="00941C71" w:rsidP="0071506D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Hodnota/</w:t>
            </w:r>
            <w:r>
              <w:rPr>
                <w:rFonts w:eastAsia="Times New Roman" w:cs="Arial"/>
                <w:color w:val="000000"/>
                <w:sz w:val="22"/>
                <w:lang w:eastAsia="sk-SK"/>
              </w:rPr>
              <w:t>C</w:t>
            </w:r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harakteristika</w:t>
            </w:r>
          </w:p>
        </w:tc>
        <w:tc>
          <w:tcPr>
            <w:tcW w:w="21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3E8C23" w14:textId="3B419DBA" w:rsidR="00941C71" w:rsidRPr="00EC5297" w:rsidRDefault="00941C71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8A4E47" w:rsidRPr="00EC5297" w14:paraId="1051C6E4" w14:textId="77777777" w:rsidTr="00941C71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6C0CB" w14:textId="5C985688" w:rsidR="008A4E47" w:rsidRPr="00A71733" w:rsidRDefault="008A4E47" w:rsidP="007132B7">
            <w:pPr>
              <w:jc w:val="left"/>
              <w:rPr>
                <w:rFonts w:cs="Arial"/>
                <w:sz w:val="22"/>
              </w:rPr>
            </w:pPr>
            <w:r w:rsidRPr="00A71733">
              <w:rPr>
                <w:rFonts w:cs="Arial"/>
                <w:bCs/>
                <w:sz w:val="22"/>
                <w:lang w:eastAsia="sk-SK"/>
              </w:rPr>
              <w:t xml:space="preserve">Prepínač prístupovej vrstvy 48 </w:t>
            </w:r>
            <w:proofErr w:type="spellStart"/>
            <w:r w:rsidRPr="00A71733">
              <w:rPr>
                <w:rFonts w:cs="Arial"/>
                <w:bCs/>
                <w:sz w:val="22"/>
                <w:lang w:eastAsia="sk-SK"/>
              </w:rPr>
              <w:t>portový</w:t>
            </w:r>
            <w:proofErr w:type="spellEnd"/>
            <w:r w:rsidRPr="00A71733">
              <w:rPr>
                <w:rFonts w:cs="Arial"/>
                <w:bCs/>
                <w:sz w:val="22"/>
                <w:lang w:eastAsia="sk-SK"/>
              </w:rPr>
              <w:t xml:space="preserve">, modulárne </w:t>
            </w:r>
            <w:proofErr w:type="spellStart"/>
            <w:r w:rsidRPr="00A71733">
              <w:rPr>
                <w:rFonts w:cs="Arial"/>
                <w:bCs/>
                <w:sz w:val="22"/>
                <w:lang w:eastAsia="sk-SK"/>
              </w:rPr>
              <w:t>uplinky</w:t>
            </w:r>
            <w:proofErr w:type="spellEnd"/>
            <w:r w:rsidRPr="00A71733">
              <w:rPr>
                <w:rFonts w:cs="Arial"/>
                <w:bCs/>
                <w:sz w:val="22"/>
                <w:lang w:eastAsia="sk-SK"/>
              </w:rPr>
              <w:t>.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F2414" w14:textId="6E5A8952" w:rsidR="008A4E47" w:rsidRPr="00EC5297" w:rsidRDefault="008A4E47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A71733">
              <w:rPr>
                <w:rFonts w:cs="Arial"/>
                <w:sz w:val="22"/>
                <w:lang w:eastAsia="sk-SK"/>
              </w:rPr>
              <w:t>Počet: 4 ks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808AE" w14:textId="77777777" w:rsidR="008A4E47" w:rsidRPr="00EC5297" w:rsidRDefault="008A4E47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C5297" w14:paraId="6A642D3D" w14:textId="77777777" w:rsidTr="00941C71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1055" w14:textId="77777777" w:rsidR="00A8445A" w:rsidRPr="00EC5297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</w:rPr>
              <w:t xml:space="preserve">48 x 10/100/1000 Ethernet portov 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03830" w14:textId="77777777" w:rsidR="00A8445A" w:rsidRPr="00EC5297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862D4" w14:textId="77777777" w:rsidR="00A8445A" w:rsidRPr="00EC5297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C5297" w14:paraId="5C84704C" w14:textId="77777777" w:rsidTr="00941C71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86F47" w14:textId="77777777" w:rsidR="00A8445A" w:rsidRPr="00EC5297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</w:rPr>
              <w:t xml:space="preserve">Voliteľne </w:t>
            </w:r>
            <w:proofErr w:type="spellStart"/>
            <w:r w:rsidRPr="00EC5297">
              <w:rPr>
                <w:rFonts w:cs="Arial"/>
                <w:sz w:val="22"/>
              </w:rPr>
              <w:t>uplink</w:t>
            </w:r>
            <w:proofErr w:type="spellEnd"/>
            <w:r w:rsidRPr="00EC5297">
              <w:rPr>
                <w:rFonts w:cs="Arial"/>
                <w:sz w:val="22"/>
              </w:rPr>
              <w:t xml:space="preserve"> modul min. 4 x 10GE SFP+ porty použiteľné aj v režime 1GE SFP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1C2C5" w14:textId="77777777" w:rsidR="00A8445A" w:rsidRPr="00EC5297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9E073" w14:textId="77777777" w:rsidR="00A8445A" w:rsidRPr="00EC5297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C5297" w14:paraId="6FEF2B7D" w14:textId="77777777" w:rsidTr="00941C71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4E940" w14:textId="77777777" w:rsidR="00A8445A" w:rsidRPr="00EC5297" w:rsidRDefault="00A8445A" w:rsidP="005A08E9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</w:rPr>
              <w:t xml:space="preserve">Voliteľne </w:t>
            </w:r>
            <w:proofErr w:type="spellStart"/>
            <w:r w:rsidRPr="00EC5297">
              <w:rPr>
                <w:rFonts w:cs="Arial"/>
                <w:sz w:val="22"/>
              </w:rPr>
              <w:t>stohovací</w:t>
            </w:r>
            <w:proofErr w:type="spellEnd"/>
            <w:r w:rsidRPr="00EC5297">
              <w:rPr>
                <w:rFonts w:cs="Arial"/>
                <w:sz w:val="22"/>
              </w:rPr>
              <w:t xml:space="preserve"> modul s priepustnosťou </w:t>
            </w:r>
            <w:proofErr w:type="spellStart"/>
            <w:r w:rsidRPr="00EC5297">
              <w:rPr>
                <w:rFonts w:cs="Arial"/>
                <w:sz w:val="22"/>
              </w:rPr>
              <w:t>stohovacej</w:t>
            </w:r>
            <w:proofErr w:type="spellEnd"/>
            <w:r w:rsidRPr="00EC5297">
              <w:rPr>
                <w:rFonts w:cs="Arial"/>
                <w:sz w:val="22"/>
              </w:rPr>
              <w:t xml:space="preserve"> zbernice 160 </w:t>
            </w:r>
            <w:proofErr w:type="spellStart"/>
            <w:r w:rsidRPr="00EC5297">
              <w:rPr>
                <w:rFonts w:cs="Arial"/>
                <w:sz w:val="22"/>
              </w:rPr>
              <w:t>Gbps</w:t>
            </w:r>
            <w:proofErr w:type="spellEnd"/>
            <w:r w:rsidRPr="00EC5297">
              <w:rPr>
                <w:rFonts w:cs="Arial"/>
                <w:sz w:val="22"/>
              </w:rPr>
              <w:t>. Dovoľuje vytvoriť virtuálne jeden prepínač stohovaním až 8ks prepínačov rovnakého radu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52DB2" w14:textId="77777777" w:rsidR="00A8445A" w:rsidRPr="00EC5297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6B94B" w14:textId="77777777" w:rsidR="00A8445A" w:rsidRPr="00EC5297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C5297" w14:paraId="1306BB0A" w14:textId="77777777" w:rsidTr="00941C71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451EC" w14:textId="77777777" w:rsidR="00A8445A" w:rsidRPr="00EC5297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</w:rPr>
              <w:t>Voliteľne redundantné napájacie zdroje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799C9" w14:textId="77777777" w:rsidR="00A8445A" w:rsidRPr="00EC5297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37FB3" w14:textId="77777777" w:rsidR="00A8445A" w:rsidRPr="00EC5297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C5297" w14:paraId="6E9C7482" w14:textId="77777777" w:rsidTr="00941C71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22D47" w14:textId="6A76A6EE" w:rsidR="00A8445A" w:rsidRPr="00EC5297" w:rsidRDefault="00762D8D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>
              <w:rPr>
                <w:rFonts w:cs="Arial"/>
                <w:sz w:val="22"/>
              </w:rPr>
              <w:t xml:space="preserve">Počet </w:t>
            </w:r>
            <w:r w:rsidR="00A8445A" w:rsidRPr="00EC5297">
              <w:rPr>
                <w:rFonts w:cs="Arial"/>
                <w:sz w:val="22"/>
              </w:rPr>
              <w:t>IPv4 smerovacích záznamov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FAA92" w14:textId="77777777" w:rsidR="00A8445A" w:rsidRPr="00EC5297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>4 000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FA292" w14:textId="77777777" w:rsidR="00A8445A" w:rsidRPr="00EC5297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C5297" w14:paraId="3FD1DCC5" w14:textId="77777777" w:rsidTr="00941C71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E8548" w14:textId="64EEDBE4" w:rsidR="00A8445A" w:rsidRPr="00EC5297" w:rsidRDefault="00762D8D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>
              <w:rPr>
                <w:rFonts w:cs="Arial"/>
                <w:sz w:val="22"/>
              </w:rPr>
              <w:t xml:space="preserve">Počet </w:t>
            </w:r>
            <w:r w:rsidR="00A8445A" w:rsidRPr="00EC5297">
              <w:rPr>
                <w:rFonts w:cs="Arial"/>
                <w:sz w:val="22"/>
              </w:rPr>
              <w:t>IPv6 smerovacích záznamov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BDDEB" w14:textId="77777777" w:rsidR="00A8445A" w:rsidRPr="00EC5297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>2 000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D5426" w14:textId="77777777" w:rsidR="00A8445A" w:rsidRPr="00EC5297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C5297" w14:paraId="69A8FBAC" w14:textId="77777777" w:rsidTr="00941C71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F366C" w14:textId="3A769517" w:rsidR="00A8445A" w:rsidRPr="00EC5297" w:rsidRDefault="00762D8D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>
              <w:rPr>
                <w:rFonts w:cs="Arial"/>
                <w:sz w:val="22"/>
              </w:rPr>
              <w:t xml:space="preserve">Počet </w:t>
            </w:r>
            <w:r w:rsidR="00A8445A" w:rsidRPr="00EC5297">
              <w:rPr>
                <w:rFonts w:cs="Arial"/>
                <w:sz w:val="22"/>
              </w:rPr>
              <w:t>MAC adries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7CAA9" w14:textId="77777777" w:rsidR="00A8445A" w:rsidRPr="00EC5297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</w:rPr>
              <w:t>32 000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6B84C" w14:textId="77777777" w:rsidR="00A8445A" w:rsidRPr="00EC5297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C5297" w14:paraId="32BEAFA7" w14:textId="77777777" w:rsidTr="00941C71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BDAF1" w14:textId="77777777" w:rsidR="00A8445A" w:rsidRPr="00EC5297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</w:rPr>
              <w:t>Možnosť definície virtuálnych sietí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B00C8" w14:textId="77777777" w:rsidR="00A8445A" w:rsidRPr="00EC5297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</w:rPr>
              <w:t>4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9B919" w14:textId="77777777" w:rsidR="00A8445A" w:rsidRPr="00EC5297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C5297" w14:paraId="30A07F4C" w14:textId="77777777" w:rsidTr="00941C71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55CA7" w14:textId="77777777" w:rsidR="00A8445A" w:rsidRPr="00EC5297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</w:rPr>
              <w:t>Prepínacia kapacita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05B58" w14:textId="77777777" w:rsidR="00A8445A" w:rsidRPr="00EC5297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</w:rPr>
              <w:t xml:space="preserve">176 </w:t>
            </w:r>
            <w:proofErr w:type="spellStart"/>
            <w:r w:rsidRPr="00EC5297">
              <w:rPr>
                <w:rFonts w:cs="Arial"/>
                <w:sz w:val="22"/>
              </w:rPr>
              <w:t>Gbps</w:t>
            </w:r>
            <w:proofErr w:type="spellEnd"/>
            <w:r w:rsidRPr="00EC5297">
              <w:rPr>
                <w:rFonts w:cs="Arial"/>
                <w:sz w:val="22"/>
              </w:rPr>
              <w:t xml:space="preserve">, v stohu 336 </w:t>
            </w:r>
            <w:proofErr w:type="spellStart"/>
            <w:r w:rsidRPr="00EC5297">
              <w:rPr>
                <w:rFonts w:cs="Arial"/>
                <w:sz w:val="22"/>
              </w:rPr>
              <w:t>Gbps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D0F4A" w14:textId="77777777" w:rsidR="00A8445A" w:rsidRPr="00EC5297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C5297" w14:paraId="11870FCE" w14:textId="77777777" w:rsidTr="00941C71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0525D" w14:textId="77777777" w:rsidR="00A8445A" w:rsidRPr="00EC5297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</w:rPr>
              <w:t xml:space="preserve">Smerovanie 130 </w:t>
            </w:r>
            <w:proofErr w:type="spellStart"/>
            <w:r w:rsidRPr="00EC5297">
              <w:rPr>
                <w:rFonts w:cs="Arial"/>
                <w:sz w:val="22"/>
              </w:rPr>
              <w:t>Mpps</w:t>
            </w:r>
            <w:proofErr w:type="spellEnd"/>
            <w:r w:rsidRPr="00EC5297">
              <w:rPr>
                <w:rFonts w:cs="Arial"/>
                <w:sz w:val="22"/>
              </w:rPr>
              <w:t xml:space="preserve">, v stohu 250 </w:t>
            </w:r>
            <w:proofErr w:type="spellStart"/>
            <w:r w:rsidRPr="00EC5297">
              <w:rPr>
                <w:rFonts w:cs="Arial"/>
                <w:sz w:val="22"/>
              </w:rPr>
              <w:t>Mpps</w:t>
            </w:r>
            <w:proofErr w:type="spellEnd"/>
          </w:p>
        </w:tc>
        <w:tc>
          <w:tcPr>
            <w:tcW w:w="4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485C2" w14:textId="77777777" w:rsidR="00A8445A" w:rsidRPr="00EC5297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C6AB9" w14:textId="77777777" w:rsidR="00A8445A" w:rsidRPr="00EC5297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C5297" w14:paraId="40996DAA" w14:textId="77777777" w:rsidTr="00941C71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60817" w14:textId="77777777" w:rsidR="00A8445A" w:rsidRPr="00EC5297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</w:rPr>
              <w:t xml:space="preserve">Podpora </w:t>
            </w:r>
            <w:proofErr w:type="spellStart"/>
            <w:r w:rsidRPr="00EC5297">
              <w:rPr>
                <w:rFonts w:cs="Arial"/>
                <w:sz w:val="22"/>
              </w:rPr>
              <w:t>jumbo</w:t>
            </w:r>
            <w:proofErr w:type="spellEnd"/>
            <w:r w:rsidRPr="00EC5297">
              <w:rPr>
                <w:rFonts w:cs="Arial"/>
                <w:sz w:val="22"/>
              </w:rPr>
              <w:t xml:space="preserve"> rámcov 9 198 bajtov (</w:t>
            </w:r>
            <w:proofErr w:type="spellStart"/>
            <w:r w:rsidRPr="00EC5297">
              <w:rPr>
                <w:rFonts w:cs="Arial"/>
                <w:sz w:val="22"/>
              </w:rPr>
              <w:t>bytes</w:t>
            </w:r>
            <w:proofErr w:type="spellEnd"/>
            <w:r w:rsidRPr="00EC5297">
              <w:rPr>
                <w:rFonts w:cs="Arial"/>
                <w:sz w:val="22"/>
              </w:rPr>
              <w:t>)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0FAF4" w14:textId="77777777" w:rsidR="00A8445A" w:rsidRPr="00EC5297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816A4" w14:textId="77777777" w:rsidR="00A8445A" w:rsidRPr="00EC5297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C5297" w14:paraId="09864B47" w14:textId="77777777" w:rsidTr="00941C71">
        <w:trPr>
          <w:trHeight w:val="30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0F5A9" w14:textId="77777777" w:rsidR="00A8445A" w:rsidRPr="00EC5297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</w:rPr>
              <w:t>Stredná doba poruchovosti v hodinách (MTBF)</w:t>
            </w:r>
          </w:p>
        </w:tc>
        <w:tc>
          <w:tcPr>
            <w:tcW w:w="4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D4B9A" w14:textId="77777777" w:rsidR="00A8445A" w:rsidRPr="00EC5297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</w:rPr>
              <w:t>571 440 hodín prevádzky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A52C5" w14:textId="77777777" w:rsidR="00A8445A" w:rsidRPr="00EC5297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C5297" w14:paraId="36814554" w14:textId="77777777" w:rsidTr="008F48A3">
        <w:trPr>
          <w:trHeight w:val="30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29201" w14:textId="77777777" w:rsidR="00A8445A" w:rsidRPr="00EC5297" w:rsidRDefault="00A8445A" w:rsidP="00B40C53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</w:rPr>
              <w:t>Subskripcia na 3 roky s funkcionalitou voliteľného použitia v automatizovanej prevádzke riadenej voliteľným prvkom softvérovo definovanej siete.</w:t>
            </w:r>
          </w:p>
        </w:tc>
        <w:tc>
          <w:tcPr>
            <w:tcW w:w="4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7CE1B" w14:textId="77777777" w:rsidR="00A8445A" w:rsidRPr="00EC5297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AE649" w14:textId="77777777" w:rsidR="00A8445A" w:rsidRPr="00EC5297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762D8D" w:rsidRPr="00EC5297" w14:paraId="7064C63B" w14:textId="77777777" w:rsidTr="008F48A3">
        <w:trPr>
          <w:trHeight w:val="300"/>
        </w:trPr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841E5" w14:textId="5292744C" w:rsidR="00762D8D" w:rsidRPr="00EC5297" w:rsidRDefault="00762D8D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eastAsia="Times New Roman" w:cs="Arial"/>
                <w:b/>
                <w:bCs/>
                <w:color w:val="000000"/>
                <w:sz w:val="22"/>
                <w:lang w:eastAsia="sk-SK"/>
              </w:rPr>
              <w:t>Voliteľné vlastnosti subskripcie</w:t>
            </w:r>
          </w:p>
        </w:tc>
      </w:tr>
      <w:tr w:rsidR="00A8445A" w:rsidRPr="00EC5297" w14:paraId="718F7827" w14:textId="77777777" w:rsidTr="00941C71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5AFAE" w14:textId="77777777" w:rsidR="00A8445A" w:rsidRPr="00EC5297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 xml:space="preserve">Telemetria a </w:t>
            </w:r>
            <w:proofErr w:type="spellStart"/>
            <w:r w:rsidRPr="00EC5297">
              <w:rPr>
                <w:rFonts w:cs="Arial"/>
                <w:sz w:val="22"/>
                <w:lang w:eastAsia="sk-SK"/>
              </w:rPr>
              <w:t>vizibilita</w:t>
            </w:r>
            <w:proofErr w:type="spellEnd"/>
          </w:p>
        </w:tc>
        <w:tc>
          <w:tcPr>
            <w:tcW w:w="4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195EF" w14:textId="77777777" w:rsidR="00A8445A" w:rsidRPr="00EC5297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proofErr w:type="spellStart"/>
            <w:r w:rsidRPr="00EC5297">
              <w:rPr>
                <w:rFonts w:cs="Arial"/>
                <w:sz w:val="22"/>
                <w:lang w:eastAsia="sk-SK"/>
              </w:rPr>
              <w:t>NetFlow</w:t>
            </w:r>
            <w:proofErr w:type="spellEnd"/>
            <w:r w:rsidRPr="00EC5297">
              <w:rPr>
                <w:rFonts w:cs="Arial"/>
                <w:sz w:val="22"/>
                <w:lang w:eastAsia="sk-SK"/>
              </w:rPr>
              <w:t>, EEM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19EA2" w14:textId="77777777" w:rsidR="00A8445A" w:rsidRPr="00EC5297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C5297" w14:paraId="566F469E" w14:textId="77777777" w:rsidTr="00941C71">
        <w:trPr>
          <w:trHeight w:val="30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15F10" w14:textId="77777777" w:rsidR="00A8445A" w:rsidRPr="00EC5297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lastRenderedPageBreak/>
              <w:t>Day-0 sieťová automatizácia</w:t>
            </w:r>
          </w:p>
        </w:tc>
        <w:tc>
          <w:tcPr>
            <w:tcW w:w="4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8BC0F" w14:textId="77777777" w:rsidR="00A8445A" w:rsidRPr="00EC5297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Plug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-and-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Play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 aplikácia, sieťové nastavenie,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kredenciály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 zariadenia, LAN automatizácia,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host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onboarding</w:t>
            </w:r>
            <w:proofErr w:type="spellEnd"/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35DB8" w14:textId="77777777" w:rsidR="00A8445A" w:rsidRPr="00EC5297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C5297" w14:paraId="4262FD2A" w14:textId="77777777" w:rsidTr="00941C71">
        <w:trPr>
          <w:trHeight w:val="30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4EF19" w14:textId="77777777" w:rsidR="00A8445A" w:rsidRPr="00EC5297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>Element management</w:t>
            </w:r>
          </w:p>
        </w:tc>
        <w:tc>
          <w:tcPr>
            <w:tcW w:w="4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54170" w14:textId="77777777" w:rsidR="00A8445A" w:rsidRPr="00EC5297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Zistenie zariadení, inventár, topológia, softvérové image, licencovanie a konfiguračný management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37BC" w14:textId="77777777" w:rsidR="00A8445A" w:rsidRPr="00EC5297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C5297" w14:paraId="4730BAB7" w14:textId="77777777" w:rsidTr="00941C71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7143D" w14:textId="77777777" w:rsidR="00A8445A" w:rsidRPr="00EC5297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>Základné sledovanie stavu siete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05C26" w14:textId="21EB03FC" w:rsidR="00A8445A" w:rsidRPr="00EC5297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Vizuálne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dashboardy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 pre sieť, klientov, aplikácie, zdravie prepínača a pevne pripojených klientov a</w:t>
            </w:r>
            <w:r w:rsidR="00B40C53">
              <w:rPr>
                <w:rFonts w:eastAsia="Times New Roman" w:cs="Arial"/>
                <w:color w:val="000000"/>
                <w:sz w:val="22"/>
                <w:lang w:eastAsia="sk-SK"/>
              </w:rPr>
              <w:t> </w:t>
            </w:r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ich monitoring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BFE89" w14:textId="77777777" w:rsidR="00A8445A" w:rsidRPr="00EC5297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762D8D" w:rsidRPr="00EC5297" w14:paraId="4E337027" w14:textId="77777777" w:rsidTr="004B6EA9">
        <w:trPr>
          <w:trHeight w:val="300"/>
        </w:trPr>
        <w:tc>
          <w:tcPr>
            <w:tcW w:w="100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A4559" w14:textId="19313B82" w:rsidR="00762D8D" w:rsidRPr="00EC5297" w:rsidRDefault="00762D8D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eastAsia="Times New Roman" w:cs="Arial"/>
                <w:b/>
                <w:bCs/>
                <w:color w:val="000000"/>
                <w:sz w:val="22"/>
                <w:lang w:eastAsia="sk-SK"/>
              </w:rPr>
              <w:t>Trvalé softvérové funkcionality</w:t>
            </w:r>
          </w:p>
        </w:tc>
      </w:tr>
      <w:tr w:rsidR="00A8445A" w:rsidRPr="00EC5297" w14:paraId="356D5463" w14:textId="77777777" w:rsidTr="00941C71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255B8" w14:textId="77777777" w:rsidR="00A8445A" w:rsidRPr="00EC5297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>Funkcie prepínača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F4D9C" w14:textId="598450F4" w:rsidR="00A8445A" w:rsidRPr="00EC5297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Layer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 2,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Routed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 Access (RIP, EIGRP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Stub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, OSPF - 1000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routes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), PBR, PIM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Stub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Multicast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 (1000</w:t>
            </w:r>
            <w:r w:rsidR="00B40C53">
              <w:rPr>
                <w:rFonts w:eastAsia="Times New Roman" w:cs="Arial"/>
                <w:color w:val="000000"/>
                <w:sz w:val="22"/>
                <w:lang w:eastAsia="sk-SK"/>
              </w:rPr>
              <w:t> 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routes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), PVLAN, VRRP, PBR, CDP,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QoS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, FHS, 802.1X, MACsec-128,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CoPP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, SXP, IP SLA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Responder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12461" w14:textId="77777777" w:rsidR="00A8445A" w:rsidRPr="00EC5297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C5297" w14:paraId="19360E2F" w14:textId="77777777" w:rsidTr="00941C71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B27D1" w14:textId="77777777" w:rsidR="00A8445A" w:rsidRPr="00EC5297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>Automatizácia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34C33" w14:textId="77777777" w:rsidR="00A8445A" w:rsidRPr="00EC5297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NETCONF, RESTCONF, YANG,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PnP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 Agent,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PnP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F211D" w14:textId="77777777" w:rsidR="00A8445A" w:rsidRPr="00EC5297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C5297" w14:paraId="264BEB9C" w14:textId="77777777" w:rsidTr="00941C71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AE0D7" w14:textId="77777777" w:rsidR="00A8445A" w:rsidRPr="00EC5297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 xml:space="preserve">Telemetria a </w:t>
            </w:r>
            <w:proofErr w:type="spellStart"/>
            <w:r w:rsidRPr="00EC5297">
              <w:rPr>
                <w:rFonts w:cs="Arial"/>
                <w:sz w:val="22"/>
                <w:lang w:eastAsia="sk-SK"/>
              </w:rPr>
              <w:t>vizibilita</w:t>
            </w:r>
            <w:proofErr w:type="spellEnd"/>
          </w:p>
        </w:tc>
        <w:tc>
          <w:tcPr>
            <w:tcW w:w="4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061B0" w14:textId="77777777" w:rsidR="00A8445A" w:rsidRPr="00EC5297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Model-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driven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telemetry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, samplovaný </w:t>
            </w:r>
            <w:proofErr w:type="spellStart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NetFlow</w:t>
            </w:r>
            <w:proofErr w:type="spellEnd"/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, SPAN, RSPAN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05EA7" w14:textId="77777777" w:rsidR="00A8445A" w:rsidRPr="00EC5297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C5297" w14:paraId="2585525F" w14:textId="77777777" w:rsidTr="00941C71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A8954" w14:textId="77777777" w:rsidR="00A8445A" w:rsidRPr="00EC5297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>Bezpečnosť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33295" w14:textId="77777777" w:rsidR="00A8445A" w:rsidRPr="00EC5297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eastAsia="Times New Roman" w:cs="Arial"/>
                <w:color w:val="000000"/>
                <w:sz w:val="22"/>
                <w:lang w:eastAsia="sk-SK"/>
              </w:rPr>
              <w:t>MACsec-128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85A84" w14:textId="77777777" w:rsidR="00A8445A" w:rsidRPr="00EC5297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C5297" w14:paraId="74FB60C2" w14:textId="77777777" w:rsidTr="00941C71">
        <w:trPr>
          <w:trHeight w:val="3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5C6E1" w14:textId="77777777" w:rsidR="00A8445A" w:rsidRPr="00EC5297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</w:rPr>
              <w:t>Podpora štandardov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B5A57" w14:textId="77777777" w:rsidR="00A8445A" w:rsidRPr="00EC5297" w:rsidRDefault="00A8445A" w:rsidP="007132B7">
            <w:pPr>
              <w:rPr>
                <w:rFonts w:cs="Arial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>EEE 802.1s</w:t>
            </w:r>
          </w:p>
          <w:p w14:paraId="10E582B7" w14:textId="77777777" w:rsidR="00A8445A" w:rsidRPr="00EC5297" w:rsidRDefault="00A8445A" w:rsidP="007132B7">
            <w:pPr>
              <w:rPr>
                <w:rFonts w:cs="Arial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>IEEE 802.1w</w:t>
            </w:r>
          </w:p>
          <w:p w14:paraId="4FD4686B" w14:textId="77777777" w:rsidR="00A8445A" w:rsidRPr="00EC5297" w:rsidRDefault="00A8445A" w:rsidP="007132B7">
            <w:pPr>
              <w:rPr>
                <w:rFonts w:cs="Arial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>IEEE 802.1x</w:t>
            </w:r>
          </w:p>
          <w:p w14:paraId="22B6A4B8" w14:textId="77777777" w:rsidR="00A8445A" w:rsidRPr="00EC5297" w:rsidRDefault="00A8445A" w:rsidP="007132B7">
            <w:pPr>
              <w:rPr>
                <w:rFonts w:cs="Arial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>IEEE 802.1x-Rev</w:t>
            </w:r>
          </w:p>
          <w:p w14:paraId="53D9E422" w14:textId="77777777" w:rsidR="00A8445A" w:rsidRPr="00EC5297" w:rsidRDefault="00A8445A" w:rsidP="007132B7">
            <w:pPr>
              <w:rPr>
                <w:rFonts w:cs="Arial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>IEEE 802.3ad</w:t>
            </w:r>
          </w:p>
          <w:p w14:paraId="6911DC84" w14:textId="77777777" w:rsidR="00A8445A" w:rsidRPr="00EC5297" w:rsidRDefault="00A8445A" w:rsidP="007132B7">
            <w:pPr>
              <w:rPr>
                <w:rFonts w:cs="Arial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 xml:space="preserve">IEEE 802.3x </w:t>
            </w:r>
            <w:proofErr w:type="spellStart"/>
            <w:r w:rsidRPr="00EC5297">
              <w:rPr>
                <w:rFonts w:cs="Arial"/>
                <w:sz w:val="22"/>
                <w:lang w:eastAsia="sk-SK"/>
              </w:rPr>
              <w:t>full</w:t>
            </w:r>
            <w:proofErr w:type="spellEnd"/>
            <w:r w:rsidRPr="00EC5297">
              <w:rPr>
                <w:rFonts w:cs="Arial"/>
                <w:sz w:val="22"/>
                <w:lang w:eastAsia="sk-SK"/>
              </w:rPr>
              <w:t xml:space="preserve"> </w:t>
            </w:r>
            <w:proofErr w:type="spellStart"/>
            <w:r w:rsidRPr="00EC5297">
              <w:rPr>
                <w:rFonts w:cs="Arial"/>
                <w:sz w:val="22"/>
                <w:lang w:eastAsia="sk-SK"/>
              </w:rPr>
              <w:t>duplex</w:t>
            </w:r>
            <w:proofErr w:type="spellEnd"/>
            <w:r w:rsidRPr="00EC5297">
              <w:rPr>
                <w:rFonts w:cs="Arial"/>
                <w:sz w:val="22"/>
                <w:lang w:eastAsia="sk-SK"/>
              </w:rPr>
              <w:t xml:space="preserve"> on 10BASE-T, 100BASE-TX, and 1000BASE-T </w:t>
            </w:r>
            <w:proofErr w:type="spellStart"/>
            <w:r w:rsidRPr="00EC5297">
              <w:rPr>
                <w:rFonts w:cs="Arial"/>
                <w:sz w:val="22"/>
                <w:lang w:eastAsia="sk-SK"/>
              </w:rPr>
              <w:t>ports</w:t>
            </w:r>
            <w:proofErr w:type="spellEnd"/>
          </w:p>
          <w:p w14:paraId="6D45B0EE" w14:textId="77777777" w:rsidR="00A8445A" w:rsidRPr="00EC5297" w:rsidRDefault="00A8445A" w:rsidP="007132B7">
            <w:pPr>
              <w:rPr>
                <w:rFonts w:cs="Arial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 xml:space="preserve">IEEE 802.1D </w:t>
            </w:r>
            <w:proofErr w:type="spellStart"/>
            <w:r w:rsidRPr="00EC5297">
              <w:rPr>
                <w:rFonts w:cs="Arial"/>
                <w:sz w:val="22"/>
                <w:lang w:eastAsia="sk-SK"/>
              </w:rPr>
              <w:t>Spanning</w:t>
            </w:r>
            <w:proofErr w:type="spellEnd"/>
            <w:r w:rsidRPr="00EC5297">
              <w:rPr>
                <w:rFonts w:cs="Arial"/>
                <w:sz w:val="22"/>
                <w:lang w:eastAsia="sk-SK"/>
              </w:rPr>
              <w:t xml:space="preserve"> </w:t>
            </w:r>
            <w:proofErr w:type="spellStart"/>
            <w:r w:rsidRPr="00EC5297">
              <w:rPr>
                <w:rFonts w:cs="Arial"/>
                <w:sz w:val="22"/>
                <w:lang w:eastAsia="sk-SK"/>
              </w:rPr>
              <w:t>Tree</w:t>
            </w:r>
            <w:proofErr w:type="spellEnd"/>
            <w:r w:rsidRPr="00EC5297">
              <w:rPr>
                <w:rFonts w:cs="Arial"/>
                <w:sz w:val="22"/>
                <w:lang w:eastAsia="sk-SK"/>
              </w:rPr>
              <w:t xml:space="preserve"> </w:t>
            </w:r>
            <w:proofErr w:type="spellStart"/>
            <w:r w:rsidRPr="00EC5297">
              <w:rPr>
                <w:rFonts w:cs="Arial"/>
                <w:sz w:val="22"/>
                <w:lang w:eastAsia="sk-SK"/>
              </w:rPr>
              <w:t>Protocol</w:t>
            </w:r>
            <w:proofErr w:type="spellEnd"/>
          </w:p>
          <w:p w14:paraId="25A199C4" w14:textId="77777777" w:rsidR="00A8445A" w:rsidRPr="00EC5297" w:rsidRDefault="00A8445A" w:rsidP="007132B7">
            <w:pPr>
              <w:rPr>
                <w:rFonts w:cs="Arial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 xml:space="preserve">IEEE 802.1p </w:t>
            </w:r>
            <w:proofErr w:type="spellStart"/>
            <w:r w:rsidRPr="00EC5297">
              <w:rPr>
                <w:rFonts w:cs="Arial"/>
                <w:sz w:val="22"/>
                <w:lang w:eastAsia="sk-SK"/>
              </w:rPr>
              <w:t>CoS</w:t>
            </w:r>
            <w:proofErr w:type="spellEnd"/>
            <w:r w:rsidRPr="00EC5297">
              <w:rPr>
                <w:rFonts w:cs="Arial"/>
                <w:sz w:val="22"/>
                <w:lang w:eastAsia="sk-SK"/>
              </w:rPr>
              <w:t xml:space="preserve"> </w:t>
            </w:r>
            <w:proofErr w:type="spellStart"/>
            <w:r w:rsidRPr="00EC5297">
              <w:rPr>
                <w:rFonts w:cs="Arial"/>
                <w:sz w:val="22"/>
                <w:lang w:eastAsia="sk-SK"/>
              </w:rPr>
              <w:t>prioritization</w:t>
            </w:r>
            <w:proofErr w:type="spellEnd"/>
          </w:p>
          <w:p w14:paraId="4394BF0E" w14:textId="77777777" w:rsidR="00A8445A" w:rsidRPr="00EC5297" w:rsidRDefault="00A8445A" w:rsidP="007132B7">
            <w:pPr>
              <w:rPr>
                <w:rFonts w:cs="Arial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>IEEE 802.1Q VLAN</w:t>
            </w:r>
          </w:p>
          <w:p w14:paraId="3C726789" w14:textId="77777777" w:rsidR="00A8445A" w:rsidRPr="00EC5297" w:rsidRDefault="00A8445A" w:rsidP="007132B7">
            <w:pPr>
              <w:ind w:right="181"/>
              <w:rPr>
                <w:rFonts w:cs="Arial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 xml:space="preserve">IEEE 802.3 10BASE-T </w:t>
            </w:r>
            <w:proofErr w:type="spellStart"/>
            <w:r w:rsidRPr="00EC5297">
              <w:rPr>
                <w:rFonts w:cs="Arial"/>
                <w:sz w:val="22"/>
                <w:lang w:eastAsia="sk-SK"/>
              </w:rPr>
              <w:t>specification</w:t>
            </w:r>
            <w:proofErr w:type="spellEnd"/>
          </w:p>
          <w:p w14:paraId="0BFAB862" w14:textId="77777777" w:rsidR="00A8445A" w:rsidRPr="00EC5297" w:rsidRDefault="00A8445A" w:rsidP="007132B7">
            <w:pPr>
              <w:rPr>
                <w:rFonts w:cs="Arial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 xml:space="preserve">IEEE 802.3u 100BASE-TX </w:t>
            </w:r>
            <w:proofErr w:type="spellStart"/>
            <w:r w:rsidRPr="00EC5297">
              <w:rPr>
                <w:rFonts w:cs="Arial"/>
                <w:sz w:val="22"/>
                <w:lang w:eastAsia="sk-SK"/>
              </w:rPr>
              <w:t>specification</w:t>
            </w:r>
            <w:proofErr w:type="spellEnd"/>
          </w:p>
          <w:p w14:paraId="2C803143" w14:textId="77777777" w:rsidR="00A8445A" w:rsidRPr="00EC5297" w:rsidRDefault="00A8445A" w:rsidP="007132B7">
            <w:pPr>
              <w:rPr>
                <w:rFonts w:cs="Arial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 xml:space="preserve">IEEE 802.3ab 1000BASE-T </w:t>
            </w:r>
            <w:proofErr w:type="spellStart"/>
            <w:r w:rsidRPr="00EC5297">
              <w:rPr>
                <w:rFonts w:cs="Arial"/>
                <w:sz w:val="22"/>
                <w:lang w:eastAsia="sk-SK"/>
              </w:rPr>
              <w:t>specification</w:t>
            </w:r>
            <w:proofErr w:type="spellEnd"/>
          </w:p>
          <w:p w14:paraId="4CEEB0E1" w14:textId="77777777" w:rsidR="00A8445A" w:rsidRPr="00EC5297" w:rsidRDefault="00A8445A" w:rsidP="007132B7">
            <w:pPr>
              <w:rPr>
                <w:rFonts w:cs="Arial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 xml:space="preserve">IEEE 802.3z 1000BASE-X </w:t>
            </w:r>
            <w:proofErr w:type="spellStart"/>
            <w:r w:rsidRPr="00EC5297">
              <w:rPr>
                <w:rFonts w:cs="Arial"/>
                <w:sz w:val="22"/>
                <w:lang w:eastAsia="sk-SK"/>
              </w:rPr>
              <w:t>specification</w:t>
            </w:r>
            <w:proofErr w:type="spellEnd"/>
          </w:p>
          <w:p w14:paraId="7C0483E6" w14:textId="77777777" w:rsidR="00A8445A" w:rsidRPr="00EC5297" w:rsidRDefault="00A8445A" w:rsidP="007132B7">
            <w:pPr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EC5297">
              <w:rPr>
                <w:rFonts w:cs="Arial"/>
                <w:sz w:val="22"/>
                <w:lang w:eastAsia="sk-SK"/>
              </w:rPr>
              <w:t xml:space="preserve">IEEE 802.3bz 10G BASE-T </w:t>
            </w:r>
            <w:proofErr w:type="spellStart"/>
            <w:r w:rsidRPr="00EC5297">
              <w:rPr>
                <w:rFonts w:cs="Arial"/>
                <w:sz w:val="22"/>
                <w:lang w:eastAsia="sk-SK"/>
              </w:rPr>
              <w:t>specification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4F86D" w14:textId="77777777" w:rsidR="00A8445A" w:rsidRPr="00EC5297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BC6D60" w:rsidRPr="00EC5297" w14:paraId="21940BDC" w14:textId="77777777" w:rsidTr="00941C71">
        <w:trPr>
          <w:trHeight w:val="300"/>
        </w:trPr>
        <w:tc>
          <w:tcPr>
            <w:tcW w:w="79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522DB" w14:textId="119B8798" w:rsidR="00BC6D60" w:rsidRPr="00A04771" w:rsidRDefault="00BC6D60" w:rsidP="00BC6D60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A04771">
              <w:rPr>
                <w:rFonts w:cs="Arial"/>
                <w:sz w:val="22"/>
                <w:lang w:eastAsia="sk-SK"/>
              </w:rPr>
              <w:t>Dodávateľ ponúka tovar, ktorý je ekvivalentom uvedeného referenčného produktu, tento ekvivalent musí mať porovnateľné, resp. lepšie technické parametre.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70552" w14:textId="77777777" w:rsidR="00BC6D60" w:rsidRPr="00EC5297" w:rsidRDefault="00BC6D60" w:rsidP="00941C71">
            <w:pPr>
              <w:jc w:val="center"/>
              <w:rPr>
                <w:rFonts w:eastAsia="Times New Roman" w:cs="Arial"/>
                <w:color w:val="000000"/>
                <w:sz w:val="22"/>
                <w:lang w:eastAsia="sk-SK"/>
              </w:rPr>
            </w:pPr>
          </w:p>
        </w:tc>
      </w:tr>
      <w:tr w:rsidR="00A8445A" w:rsidRPr="00EC5297" w14:paraId="2E91537F" w14:textId="77777777" w:rsidTr="00941C71">
        <w:trPr>
          <w:trHeight w:val="247"/>
        </w:trPr>
        <w:tc>
          <w:tcPr>
            <w:tcW w:w="7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7AE25" w14:textId="25991D07" w:rsidR="00A8445A" w:rsidRPr="00A04771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bookmarkStart w:id="6" w:name="_Hlk34749786"/>
            <w:r w:rsidRPr="00A04771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Jednotková cena </w:t>
            </w:r>
            <w:r w:rsidR="00F20EFB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v EUR </w:t>
            </w:r>
            <w:r w:rsidRPr="00A04771">
              <w:rPr>
                <w:rFonts w:eastAsia="Times New Roman" w:cs="Arial"/>
                <w:color w:val="000000"/>
                <w:sz w:val="22"/>
                <w:lang w:eastAsia="sk-SK"/>
              </w:rPr>
              <w:t>bez DPH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09643" w14:textId="77777777" w:rsidR="00A8445A" w:rsidRPr="00D5759C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highlight w:val="yellow"/>
                <w:lang w:eastAsia="sk-SK"/>
              </w:rPr>
            </w:pPr>
          </w:p>
        </w:tc>
      </w:tr>
      <w:tr w:rsidR="00A8445A" w:rsidRPr="00EC5297" w14:paraId="6134AEC1" w14:textId="77777777" w:rsidTr="00941C71">
        <w:trPr>
          <w:trHeight w:val="244"/>
        </w:trPr>
        <w:tc>
          <w:tcPr>
            <w:tcW w:w="7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3CE9BC" w14:textId="2DCDBC49" w:rsidR="00A8445A" w:rsidRPr="00A04771" w:rsidRDefault="00A04771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A04771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Cena za požadované 4 ks </w:t>
            </w:r>
            <w:r w:rsidR="00F20EFB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v EUR </w:t>
            </w:r>
            <w:r w:rsidRPr="00A04771">
              <w:rPr>
                <w:rFonts w:eastAsia="Times New Roman" w:cs="Arial"/>
                <w:color w:val="000000"/>
                <w:sz w:val="22"/>
                <w:lang w:eastAsia="sk-SK"/>
              </w:rPr>
              <w:t>bez DPH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DF866B" w14:textId="1B6BEF2F" w:rsidR="00A8445A" w:rsidRPr="00D5759C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highlight w:val="yellow"/>
                <w:lang w:eastAsia="sk-SK"/>
              </w:rPr>
            </w:pPr>
          </w:p>
        </w:tc>
      </w:tr>
      <w:tr w:rsidR="00A8445A" w:rsidRPr="00EC5297" w14:paraId="45CDE077" w14:textId="77777777" w:rsidTr="00941C71">
        <w:trPr>
          <w:trHeight w:val="244"/>
        </w:trPr>
        <w:tc>
          <w:tcPr>
            <w:tcW w:w="7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113EE" w14:textId="77777777" w:rsidR="00A8445A" w:rsidRPr="00A04771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A04771">
              <w:rPr>
                <w:rFonts w:eastAsia="Times New Roman" w:cs="Arial"/>
                <w:color w:val="000000"/>
                <w:sz w:val="22"/>
                <w:lang w:eastAsia="sk-SK"/>
              </w:rPr>
              <w:t>DPH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67EE" w14:textId="77777777" w:rsidR="00A8445A" w:rsidRPr="00D5759C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highlight w:val="yellow"/>
                <w:lang w:eastAsia="sk-SK"/>
              </w:rPr>
            </w:pPr>
          </w:p>
        </w:tc>
      </w:tr>
      <w:tr w:rsidR="00A8445A" w:rsidRPr="00EC5297" w14:paraId="619807F4" w14:textId="77777777" w:rsidTr="00941C71">
        <w:trPr>
          <w:trHeight w:val="244"/>
        </w:trPr>
        <w:tc>
          <w:tcPr>
            <w:tcW w:w="7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90841" w14:textId="6F26322E" w:rsidR="00A8445A" w:rsidRPr="00A04771" w:rsidRDefault="00A8445A" w:rsidP="007132B7">
            <w:pPr>
              <w:jc w:val="left"/>
              <w:rPr>
                <w:rFonts w:eastAsia="Times New Roman" w:cs="Arial"/>
                <w:color w:val="000000"/>
                <w:sz w:val="22"/>
                <w:lang w:eastAsia="sk-SK"/>
              </w:rPr>
            </w:pPr>
            <w:r w:rsidRPr="00A04771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Celková cena za požadované </w:t>
            </w:r>
            <w:r w:rsidR="00A04771" w:rsidRPr="00A04771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4 </w:t>
            </w:r>
            <w:r w:rsidRPr="00A04771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ks </w:t>
            </w:r>
            <w:r w:rsidR="00F20EFB">
              <w:rPr>
                <w:rFonts w:eastAsia="Times New Roman" w:cs="Arial"/>
                <w:color w:val="000000"/>
                <w:sz w:val="22"/>
                <w:lang w:eastAsia="sk-SK"/>
              </w:rPr>
              <w:t xml:space="preserve">v EUR </w:t>
            </w:r>
            <w:r w:rsidRPr="00A04771">
              <w:rPr>
                <w:rFonts w:eastAsia="Times New Roman" w:cs="Arial"/>
                <w:color w:val="000000"/>
                <w:sz w:val="22"/>
                <w:lang w:eastAsia="sk-SK"/>
              </w:rPr>
              <w:t>s DPH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E62FA" w14:textId="77777777" w:rsidR="00A8445A" w:rsidRPr="00D5759C" w:rsidRDefault="00A8445A" w:rsidP="00941C71">
            <w:pPr>
              <w:jc w:val="center"/>
              <w:rPr>
                <w:rFonts w:eastAsia="Times New Roman" w:cs="Arial"/>
                <w:color w:val="000000"/>
                <w:sz w:val="22"/>
                <w:highlight w:val="yellow"/>
                <w:lang w:eastAsia="sk-SK"/>
              </w:rPr>
            </w:pPr>
          </w:p>
        </w:tc>
      </w:tr>
      <w:bookmarkEnd w:id="4"/>
      <w:bookmarkEnd w:id="6"/>
    </w:tbl>
    <w:p w14:paraId="0919C1D1" w14:textId="1258050D" w:rsidR="0064188F" w:rsidRDefault="0064188F" w:rsidP="00755CF3">
      <w:pPr>
        <w:jc w:val="left"/>
        <w:rPr>
          <w:sz w:val="22"/>
        </w:rPr>
      </w:pPr>
    </w:p>
    <w:sectPr w:rsidR="0064188F" w:rsidSect="004D4B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1892" w:right="1418" w:bottom="142" w:left="1418" w:header="454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92EC7B" w14:textId="77777777" w:rsidR="00646EBE" w:rsidRDefault="00646EBE">
      <w:r>
        <w:separator/>
      </w:r>
    </w:p>
  </w:endnote>
  <w:endnote w:type="continuationSeparator" w:id="0">
    <w:p w14:paraId="284A4272" w14:textId="77777777" w:rsidR="00646EBE" w:rsidRDefault="00646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EB7DE" w14:textId="77777777" w:rsidR="00646EBE" w:rsidRDefault="00646EBE">
    <w:pPr>
      <w:pStyle w:val="Pta"/>
    </w:pPr>
  </w:p>
  <w:p w14:paraId="75F0ABFE" w14:textId="77777777" w:rsidR="00646EBE" w:rsidRDefault="00646EB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9C5DC6" w14:textId="37D215D0" w:rsidR="00646EBE" w:rsidRDefault="00C73D07" w:rsidP="00BC579E">
    <w:pPr>
      <w:pStyle w:val="Pta"/>
      <w:jc w:val="center"/>
    </w:pPr>
    <w:sdt>
      <w:sdtPr>
        <w:id w:val="1131363688"/>
        <w:docPartObj>
          <w:docPartGallery w:val="Page Numbers (Bottom of Page)"/>
          <w:docPartUnique/>
        </w:docPartObj>
      </w:sdtPr>
      <w:sdtEndPr/>
      <w:sdtContent>
        <w:r w:rsidR="00646EBE">
          <w:fldChar w:fldCharType="begin"/>
        </w:r>
        <w:r w:rsidR="00646EBE">
          <w:instrText>PAGE   \* MERGEFORMAT</w:instrText>
        </w:r>
        <w:r w:rsidR="00646EBE">
          <w:fldChar w:fldCharType="separate"/>
        </w:r>
        <w:r w:rsidR="00F843E1">
          <w:rPr>
            <w:noProof/>
          </w:rPr>
          <w:t>4</w:t>
        </w:r>
        <w:r w:rsidR="00646EBE">
          <w:fldChar w:fldCharType="end"/>
        </w:r>
      </w:sdtContent>
    </w:sdt>
    <w:r w:rsidR="00646EBE">
      <w:t>/</w:t>
    </w:r>
    <w:r w:rsidR="00646EBE">
      <w:rPr>
        <w:noProof/>
      </w:rPr>
      <w:fldChar w:fldCharType="begin"/>
    </w:r>
    <w:r w:rsidR="00646EBE">
      <w:rPr>
        <w:noProof/>
      </w:rPr>
      <w:instrText xml:space="preserve"> NUMPAGES   \* MERGEFORMAT </w:instrText>
    </w:r>
    <w:r w:rsidR="00646EBE">
      <w:rPr>
        <w:noProof/>
      </w:rPr>
      <w:fldChar w:fldCharType="separate"/>
    </w:r>
    <w:r w:rsidR="00F843E1">
      <w:rPr>
        <w:noProof/>
      </w:rPr>
      <w:t>8</w:t>
    </w:r>
    <w:r w:rsidR="00646EBE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83C42" w14:textId="00E32578" w:rsidR="00646EBE" w:rsidRPr="00516F12" w:rsidRDefault="00C73D07" w:rsidP="00516F12">
    <w:pPr>
      <w:pStyle w:val="Pta"/>
      <w:jc w:val="center"/>
    </w:pPr>
    <w:sdt>
      <w:sdtPr>
        <w:id w:val="581487041"/>
        <w:docPartObj>
          <w:docPartGallery w:val="Page Numbers (Bottom of Page)"/>
          <w:docPartUnique/>
        </w:docPartObj>
      </w:sdtPr>
      <w:sdtEndPr/>
      <w:sdtContent>
        <w:r w:rsidR="00646EBE">
          <w:fldChar w:fldCharType="begin"/>
        </w:r>
        <w:r w:rsidR="00646EBE">
          <w:instrText>PAGE   \* MERGEFORMAT</w:instrText>
        </w:r>
        <w:r w:rsidR="00646EBE">
          <w:fldChar w:fldCharType="separate"/>
        </w:r>
        <w:r w:rsidR="00B810B3">
          <w:rPr>
            <w:noProof/>
          </w:rPr>
          <w:t>1</w:t>
        </w:r>
        <w:r w:rsidR="00646EBE">
          <w:fldChar w:fldCharType="end"/>
        </w:r>
      </w:sdtContent>
    </w:sdt>
    <w:r w:rsidR="00646EBE">
      <w:t>/</w:t>
    </w:r>
    <w:r w:rsidR="00646EBE">
      <w:rPr>
        <w:noProof/>
      </w:rPr>
      <w:fldChar w:fldCharType="begin"/>
    </w:r>
    <w:r w:rsidR="00646EBE">
      <w:rPr>
        <w:noProof/>
      </w:rPr>
      <w:instrText xml:space="preserve"> NUMPAGES   \* MERGEFORMAT </w:instrText>
    </w:r>
    <w:r w:rsidR="00646EBE">
      <w:rPr>
        <w:noProof/>
      </w:rPr>
      <w:fldChar w:fldCharType="separate"/>
    </w:r>
    <w:r w:rsidR="00B810B3">
      <w:rPr>
        <w:noProof/>
      </w:rPr>
      <w:t>8</w:t>
    </w:r>
    <w:r w:rsidR="00646EB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B3AE32" w14:textId="77777777" w:rsidR="00646EBE" w:rsidRDefault="00646EBE">
      <w:r>
        <w:separator/>
      </w:r>
    </w:p>
  </w:footnote>
  <w:footnote w:type="continuationSeparator" w:id="0">
    <w:p w14:paraId="0115E203" w14:textId="77777777" w:rsidR="00646EBE" w:rsidRDefault="00646E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58785" w14:textId="77777777" w:rsidR="00646EBE" w:rsidRDefault="00646EBE">
    <w:pPr>
      <w:pStyle w:val="Hlavika"/>
    </w:pPr>
  </w:p>
  <w:p w14:paraId="4C1CB675" w14:textId="77777777" w:rsidR="00646EBE" w:rsidRDefault="00646EB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D1935" w14:textId="3D3AD38A" w:rsidR="00646EBE" w:rsidRPr="00516F12" w:rsidRDefault="00646EBE" w:rsidP="00397F9F">
    <w:pPr>
      <w:pStyle w:val="slovannadpisZsnH"/>
      <w:framePr w:wrap="around"/>
    </w:pPr>
    <w:r w:rsidRPr="00516F12">
      <w:rPr>
        <w:noProof/>
        <w:szCs w:val="20"/>
      </w:rPr>
      <w:drawing>
        <wp:anchor distT="0" distB="0" distL="114300" distR="114300" simplePos="0" relativeHeight="251667968" behindDoc="0" locked="0" layoutInCell="1" allowOverlap="1" wp14:anchorId="54AEF12B" wp14:editId="316B929A">
          <wp:simplePos x="0" y="0"/>
          <wp:positionH relativeFrom="column">
            <wp:posOffset>4279663</wp:posOffset>
          </wp:positionH>
          <wp:positionV relativeFrom="paragraph">
            <wp:posOffset>287977</wp:posOffset>
          </wp:positionV>
          <wp:extent cx="1250315" cy="395605"/>
          <wp:effectExtent l="0" t="0" r="6985" b="4445"/>
          <wp:wrapSquare wrapText="bothSides"/>
          <wp:docPr id="21" name="Obrázo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315" cy="395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61DF">
      <w:rPr>
        <w:noProof/>
      </w:rPr>
      <w:drawing>
        <wp:inline distT="0" distB="0" distL="0" distR="0" wp14:anchorId="77553BDD" wp14:editId="1BE684B9">
          <wp:extent cx="2429302" cy="662703"/>
          <wp:effectExtent l="0" t="0" r="0" b="4445"/>
          <wp:docPr id="22" name="Obrázok 22" descr="C:\Users\zuzanav\AppData\Local\Temp\Rar$DRa15760.37808\logo OPII\EFRR_OPII\SK\logo OPII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uzanav\AppData\Local\Temp\Rar$DRa15760.37808\logo OPII\EFRR_OPII\SK\logo OPII_EFR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8047" cy="6978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726C04" w14:textId="038916C2" w:rsidR="00646EBE" w:rsidRPr="00516F12" w:rsidRDefault="00646EBE" w:rsidP="009352FF"/>
  <w:p w14:paraId="1531AE01" w14:textId="77777777" w:rsidR="00646EBE" w:rsidRPr="009352FF" w:rsidRDefault="00646EBE" w:rsidP="009352FF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ABA5E" w14:textId="0AD881E9" w:rsidR="00646EBE" w:rsidRPr="00516F12" w:rsidRDefault="00646EBE" w:rsidP="00397F9F">
    <w:pPr>
      <w:pStyle w:val="slovannadpisZsnH"/>
      <w:framePr w:wrap="around"/>
    </w:pPr>
    <w:r w:rsidRPr="00516F12">
      <w:rPr>
        <w:noProof/>
        <w:szCs w:val="20"/>
      </w:rPr>
      <w:drawing>
        <wp:anchor distT="0" distB="0" distL="114300" distR="114300" simplePos="0" relativeHeight="251663872" behindDoc="0" locked="0" layoutInCell="1" allowOverlap="1" wp14:anchorId="24D0EB71" wp14:editId="748FA726">
          <wp:simplePos x="0" y="0"/>
          <wp:positionH relativeFrom="column">
            <wp:posOffset>4364194</wp:posOffset>
          </wp:positionH>
          <wp:positionV relativeFrom="paragraph">
            <wp:posOffset>252730</wp:posOffset>
          </wp:positionV>
          <wp:extent cx="1250315" cy="395605"/>
          <wp:effectExtent l="0" t="0" r="6985" b="4445"/>
          <wp:wrapSquare wrapText="bothSides"/>
          <wp:docPr id="23" name="Obrázo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315" cy="395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61DF">
      <w:rPr>
        <w:noProof/>
      </w:rPr>
      <w:drawing>
        <wp:inline distT="0" distB="0" distL="0" distR="0" wp14:anchorId="3499AA0E" wp14:editId="0DEC5463">
          <wp:extent cx="2429302" cy="662703"/>
          <wp:effectExtent l="0" t="0" r="0" b="4445"/>
          <wp:docPr id="24" name="Obrázok 24" descr="C:\Users\zuzanav\AppData\Local\Temp\Rar$DRa15760.37808\logo OPII\EFRR_OPII\SK\logo OPII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uzanav\AppData\Local\Temp\Rar$DRa15760.37808\logo OPII\EFRR_OPII\SK\logo OPII_EFR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8047" cy="6978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3652F4" w14:textId="586A8FEC" w:rsidR="00646EBE" w:rsidRPr="00516F12" w:rsidRDefault="00646EBE" w:rsidP="00255B49">
    <w:pPr>
      <w:jc w:val="center"/>
      <w:rPr>
        <w:rFonts w:cs="Arial"/>
        <w:b/>
        <w:szCs w:val="20"/>
      </w:rPr>
    </w:pPr>
  </w:p>
  <w:p w14:paraId="2BBEB7D3" w14:textId="349CAA39" w:rsidR="00646EBE" w:rsidRPr="00516F12" w:rsidRDefault="00646EBE" w:rsidP="00255B49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9377A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1" w15:restartNumberingAfterBreak="0">
    <w:nsid w:val="13067E5F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2" w15:restartNumberingAfterBreak="0">
    <w:nsid w:val="282546F8"/>
    <w:multiLevelType w:val="multilevel"/>
    <w:tmpl w:val="D400A80A"/>
    <w:lvl w:ilvl="0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80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305A16CD"/>
    <w:multiLevelType w:val="multilevel"/>
    <w:tmpl w:val="F4201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55F0184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5" w15:restartNumberingAfterBreak="0">
    <w:nsid w:val="46BF4E65"/>
    <w:multiLevelType w:val="multilevel"/>
    <w:tmpl w:val="7E5E74F8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8"/>
        <w:szCs w:val="28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b w:val="0"/>
        <w:sz w:val="22"/>
        <w:szCs w:val="22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4A6E2EFB"/>
    <w:multiLevelType w:val="hybridMultilevel"/>
    <w:tmpl w:val="04BC0E76"/>
    <w:lvl w:ilvl="0" w:tplc="67E65E7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4B4726FD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8" w15:restartNumberingAfterBreak="0">
    <w:nsid w:val="4E9F6195"/>
    <w:multiLevelType w:val="hybridMultilevel"/>
    <w:tmpl w:val="813EC122"/>
    <w:lvl w:ilvl="0" w:tplc="3DF8CDE6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BD03A6"/>
    <w:multiLevelType w:val="hybridMultilevel"/>
    <w:tmpl w:val="622EFA88"/>
    <w:lvl w:ilvl="0" w:tplc="67E65E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132A9A"/>
    <w:multiLevelType w:val="multilevel"/>
    <w:tmpl w:val="475AD1FE"/>
    <w:lvl w:ilvl="0">
      <w:start w:val="1"/>
      <w:numFmt w:val="bullet"/>
      <w:lvlText w:val=""/>
      <w:lvlJc w:val="left"/>
      <w:pPr>
        <w:tabs>
          <w:tab w:val="num" w:pos="816"/>
        </w:tabs>
        <w:ind w:left="81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36"/>
        </w:tabs>
        <w:ind w:left="153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56"/>
        </w:tabs>
        <w:ind w:left="225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76"/>
        </w:tabs>
        <w:ind w:left="297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96"/>
        </w:tabs>
        <w:ind w:left="369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16"/>
        </w:tabs>
        <w:ind w:left="441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36"/>
        </w:tabs>
        <w:ind w:left="513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56"/>
        </w:tabs>
        <w:ind w:left="585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76"/>
        </w:tabs>
        <w:ind w:left="6576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EB0E00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12" w15:restartNumberingAfterBreak="0">
    <w:nsid w:val="7044409C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13" w15:restartNumberingAfterBreak="0">
    <w:nsid w:val="7C151375"/>
    <w:multiLevelType w:val="hybridMultilevel"/>
    <w:tmpl w:val="282C72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2"/>
  </w:num>
  <w:num w:numId="5">
    <w:abstractNumId w:val="4"/>
  </w:num>
  <w:num w:numId="6">
    <w:abstractNumId w:val="9"/>
  </w:num>
  <w:num w:numId="7">
    <w:abstractNumId w:val="6"/>
  </w:num>
  <w:num w:numId="8">
    <w:abstractNumId w:val="13"/>
  </w:num>
  <w:num w:numId="9">
    <w:abstractNumId w:val="3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11"/>
  </w:num>
  <w:num w:numId="26">
    <w:abstractNumId w:val="1"/>
  </w:num>
  <w:num w:numId="27">
    <w:abstractNumId w:val="0"/>
  </w:num>
  <w:num w:numId="28">
    <w:abstractNumId w:val="7"/>
  </w:num>
  <w:num w:numId="29">
    <w:abstractNumId w:val="5"/>
  </w:num>
  <w:num w:numId="30">
    <w:abstractNumId w:val="5"/>
  </w:num>
  <w:num w:numId="31">
    <w:abstractNumId w:val="5"/>
  </w:num>
  <w:num w:numId="32">
    <w:abstractNumId w:val="5"/>
  </w:num>
  <w:num w:numId="33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3A7"/>
    <w:rsid w:val="00000301"/>
    <w:rsid w:val="000054DF"/>
    <w:rsid w:val="000149C2"/>
    <w:rsid w:val="000327CF"/>
    <w:rsid w:val="00032E0C"/>
    <w:rsid w:val="000333A7"/>
    <w:rsid w:val="00034051"/>
    <w:rsid w:val="00041599"/>
    <w:rsid w:val="00042D03"/>
    <w:rsid w:val="00053695"/>
    <w:rsid w:val="00075C05"/>
    <w:rsid w:val="00076A01"/>
    <w:rsid w:val="00077ECC"/>
    <w:rsid w:val="00083DA3"/>
    <w:rsid w:val="000927CF"/>
    <w:rsid w:val="0009472A"/>
    <w:rsid w:val="000959BA"/>
    <w:rsid w:val="00096E37"/>
    <w:rsid w:val="000974EA"/>
    <w:rsid w:val="000A1770"/>
    <w:rsid w:val="000A4066"/>
    <w:rsid w:val="000B29F9"/>
    <w:rsid w:val="000C5453"/>
    <w:rsid w:val="000D420E"/>
    <w:rsid w:val="000E3B10"/>
    <w:rsid w:val="000E5F07"/>
    <w:rsid w:val="000E6E5A"/>
    <w:rsid w:val="000F312A"/>
    <w:rsid w:val="001017C7"/>
    <w:rsid w:val="00105C13"/>
    <w:rsid w:val="00113671"/>
    <w:rsid w:val="0011424E"/>
    <w:rsid w:val="00120667"/>
    <w:rsid w:val="00126F8E"/>
    <w:rsid w:val="00130234"/>
    <w:rsid w:val="00131C81"/>
    <w:rsid w:val="001327C9"/>
    <w:rsid w:val="00136C26"/>
    <w:rsid w:val="0014596A"/>
    <w:rsid w:val="00150C2E"/>
    <w:rsid w:val="0015221F"/>
    <w:rsid w:val="00156BAF"/>
    <w:rsid w:val="00163943"/>
    <w:rsid w:val="00165593"/>
    <w:rsid w:val="0017063D"/>
    <w:rsid w:val="001710F8"/>
    <w:rsid w:val="001717FE"/>
    <w:rsid w:val="00181F08"/>
    <w:rsid w:val="001969D3"/>
    <w:rsid w:val="001B073C"/>
    <w:rsid w:val="001B5754"/>
    <w:rsid w:val="001C0798"/>
    <w:rsid w:val="001C2813"/>
    <w:rsid w:val="001D1CC0"/>
    <w:rsid w:val="001D2BA5"/>
    <w:rsid w:val="001D360C"/>
    <w:rsid w:val="001D3AD5"/>
    <w:rsid w:val="001D6A59"/>
    <w:rsid w:val="001D7F25"/>
    <w:rsid w:val="001E2C31"/>
    <w:rsid w:val="001E4D96"/>
    <w:rsid w:val="001F00BB"/>
    <w:rsid w:val="0020179F"/>
    <w:rsid w:val="00207B49"/>
    <w:rsid w:val="00207FCE"/>
    <w:rsid w:val="002154CC"/>
    <w:rsid w:val="00217B03"/>
    <w:rsid w:val="00223A4C"/>
    <w:rsid w:val="00227EF4"/>
    <w:rsid w:val="00233988"/>
    <w:rsid w:val="00234674"/>
    <w:rsid w:val="00240581"/>
    <w:rsid w:val="00242345"/>
    <w:rsid w:val="00245B41"/>
    <w:rsid w:val="00252B3A"/>
    <w:rsid w:val="00255B49"/>
    <w:rsid w:val="002700CD"/>
    <w:rsid w:val="00275E3E"/>
    <w:rsid w:val="00280535"/>
    <w:rsid w:val="00281873"/>
    <w:rsid w:val="00294A0F"/>
    <w:rsid w:val="00297B13"/>
    <w:rsid w:val="002A6B12"/>
    <w:rsid w:val="002B694D"/>
    <w:rsid w:val="002C18FF"/>
    <w:rsid w:val="002C5B3E"/>
    <w:rsid w:val="002C6760"/>
    <w:rsid w:val="002D0EBF"/>
    <w:rsid w:val="002D5FF7"/>
    <w:rsid w:val="002E473E"/>
    <w:rsid w:val="002E5C25"/>
    <w:rsid w:val="002F66AA"/>
    <w:rsid w:val="002F7E60"/>
    <w:rsid w:val="0030021E"/>
    <w:rsid w:val="00300E37"/>
    <w:rsid w:val="00305CA6"/>
    <w:rsid w:val="00307019"/>
    <w:rsid w:val="00311F9A"/>
    <w:rsid w:val="00313106"/>
    <w:rsid w:val="00315314"/>
    <w:rsid w:val="00322D4E"/>
    <w:rsid w:val="0032480B"/>
    <w:rsid w:val="00330AC2"/>
    <w:rsid w:val="00336247"/>
    <w:rsid w:val="0033652B"/>
    <w:rsid w:val="0033707F"/>
    <w:rsid w:val="003548C5"/>
    <w:rsid w:val="00361129"/>
    <w:rsid w:val="003621C9"/>
    <w:rsid w:val="00362D51"/>
    <w:rsid w:val="00371BB4"/>
    <w:rsid w:val="00375697"/>
    <w:rsid w:val="00376886"/>
    <w:rsid w:val="003854E1"/>
    <w:rsid w:val="003867DA"/>
    <w:rsid w:val="003871FD"/>
    <w:rsid w:val="00387C01"/>
    <w:rsid w:val="00387ED0"/>
    <w:rsid w:val="00391943"/>
    <w:rsid w:val="003948F1"/>
    <w:rsid w:val="00397F9F"/>
    <w:rsid w:val="003A7BAF"/>
    <w:rsid w:val="003C2C6C"/>
    <w:rsid w:val="003D5CEC"/>
    <w:rsid w:val="003E17F5"/>
    <w:rsid w:val="003F2790"/>
    <w:rsid w:val="003F5A94"/>
    <w:rsid w:val="004035E4"/>
    <w:rsid w:val="00404D9A"/>
    <w:rsid w:val="0040592E"/>
    <w:rsid w:val="00410391"/>
    <w:rsid w:val="004105EB"/>
    <w:rsid w:val="004112F3"/>
    <w:rsid w:val="00411CA2"/>
    <w:rsid w:val="0041291C"/>
    <w:rsid w:val="00413664"/>
    <w:rsid w:val="00414806"/>
    <w:rsid w:val="00416AF7"/>
    <w:rsid w:val="004259F3"/>
    <w:rsid w:val="00432CDF"/>
    <w:rsid w:val="00446550"/>
    <w:rsid w:val="00450F39"/>
    <w:rsid w:val="00452A32"/>
    <w:rsid w:val="00452BEE"/>
    <w:rsid w:val="0046049E"/>
    <w:rsid w:val="00460B6B"/>
    <w:rsid w:val="00461D63"/>
    <w:rsid w:val="00463A27"/>
    <w:rsid w:val="004650F7"/>
    <w:rsid w:val="004708FB"/>
    <w:rsid w:val="00484C63"/>
    <w:rsid w:val="004938A0"/>
    <w:rsid w:val="0049404D"/>
    <w:rsid w:val="0049677D"/>
    <w:rsid w:val="004B2FA9"/>
    <w:rsid w:val="004B457B"/>
    <w:rsid w:val="004B6082"/>
    <w:rsid w:val="004B6C4A"/>
    <w:rsid w:val="004B6EA9"/>
    <w:rsid w:val="004C3A71"/>
    <w:rsid w:val="004D0B6D"/>
    <w:rsid w:val="004D3D46"/>
    <w:rsid w:val="004D4B42"/>
    <w:rsid w:val="004D6479"/>
    <w:rsid w:val="004D71EB"/>
    <w:rsid w:val="004E4523"/>
    <w:rsid w:val="004E55B8"/>
    <w:rsid w:val="004E6FC2"/>
    <w:rsid w:val="004F2298"/>
    <w:rsid w:val="004F246D"/>
    <w:rsid w:val="004F316C"/>
    <w:rsid w:val="004F44B2"/>
    <w:rsid w:val="004F5F74"/>
    <w:rsid w:val="00507015"/>
    <w:rsid w:val="00507DF5"/>
    <w:rsid w:val="00514F3D"/>
    <w:rsid w:val="00516F12"/>
    <w:rsid w:val="00531924"/>
    <w:rsid w:val="0053796D"/>
    <w:rsid w:val="0054087F"/>
    <w:rsid w:val="00541B28"/>
    <w:rsid w:val="00542947"/>
    <w:rsid w:val="0054798A"/>
    <w:rsid w:val="00554BFE"/>
    <w:rsid w:val="0055582A"/>
    <w:rsid w:val="00556867"/>
    <w:rsid w:val="0056130B"/>
    <w:rsid w:val="00562FE0"/>
    <w:rsid w:val="00567084"/>
    <w:rsid w:val="00575F61"/>
    <w:rsid w:val="0058221A"/>
    <w:rsid w:val="00585A09"/>
    <w:rsid w:val="00590524"/>
    <w:rsid w:val="00590F36"/>
    <w:rsid w:val="00596440"/>
    <w:rsid w:val="005968FA"/>
    <w:rsid w:val="005A08E9"/>
    <w:rsid w:val="005A3256"/>
    <w:rsid w:val="005A4801"/>
    <w:rsid w:val="005A6197"/>
    <w:rsid w:val="005B4433"/>
    <w:rsid w:val="005B68F5"/>
    <w:rsid w:val="005B696E"/>
    <w:rsid w:val="005C0560"/>
    <w:rsid w:val="005C1B79"/>
    <w:rsid w:val="005C2BB4"/>
    <w:rsid w:val="005D00D8"/>
    <w:rsid w:val="005D3B7C"/>
    <w:rsid w:val="005E1C41"/>
    <w:rsid w:val="005F240A"/>
    <w:rsid w:val="005F34F5"/>
    <w:rsid w:val="006006C9"/>
    <w:rsid w:val="00603139"/>
    <w:rsid w:val="0062488E"/>
    <w:rsid w:val="006257AA"/>
    <w:rsid w:val="006369C1"/>
    <w:rsid w:val="00637EAD"/>
    <w:rsid w:val="0064188F"/>
    <w:rsid w:val="006423BA"/>
    <w:rsid w:val="00643F9C"/>
    <w:rsid w:val="00645402"/>
    <w:rsid w:val="00646EBE"/>
    <w:rsid w:val="00653163"/>
    <w:rsid w:val="006601EA"/>
    <w:rsid w:val="00663DD9"/>
    <w:rsid w:val="00665812"/>
    <w:rsid w:val="00670E54"/>
    <w:rsid w:val="006767CC"/>
    <w:rsid w:val="00676B51"/>
    <w:rsid w:val="006818BB"/>
    <w:rsid w:val="00686D81"/>
    <w:rsid w:val="0069050B"/>
    <w:rsid w:val="006A3805"/>
    <w:rsid w:val="006B2684"/>
    <w:rsid w:val="006B29E4"/>
    <w:rsid w:val="006B56AF"/>
    <w:rsid w:val="006C0617"/>
    <w:rsid w:val="006C1BB5"/>
    <w:rsid w:val="006C4530"/>
    <w:rsid w:val="006D06C3"/>
    <w:rsid w:val="006D0A31"/>
    <w:rsid w:val="006E149D"/>
    <w:rsid w:val="006E456F"/>
    <w:rsid w:val="006F2CB8"/>
    <w:rsid w:val="006F4D4D"/>
    <w:rsid w:val="0070386F"/>
    <w:rsid w:val="007076FC"/>
    <w:rsid w:val="007132B7"/>
    <w:rsid w:val="0071337D"/>
    <w:rsid w:val="0071506D"/>
    <w:rsid w:val="00715EF1"/>
    <w:rsid w:val="00721C22"/>
    <w:rsid w:val="00722B52"/>
    <w:rsid w:val="00732D3B"/>
    <w:rsid w:val="00734AE8"/>
    <w:rsid w:val="00735466"/>
    <w:rsid w:val="0073647A"/>
    <w:rsid w:val="00740251"/>
    <w:rsid w:val="007407B8"/>
    <w:rsid w:val="00741211"/>
    <w:rsid w:val="00743870"/>
    <w:rsid w:val="00751619"/>
    <w:rsid w:val="00755CF3"/>
    <w:rsid w:val="0076191B"/>
    <w:rsid w:val="00761AA6"/>
    <w:rsid w:val="00762D8D"/>
    <w:rsid w:val="0076355E"/>
    <w:rsid w:val="007837B5"/>
    <w:rsid w:val="0079067E"/>
    <w:rsid w:val="007916F0"/>
    <w:rsid w:val="0079246C"/>
    <w:rsid w:val="00797063"/>
    <w:rsid w:val="007A5720"/>
    <w:rsid w:val="007A5851"/>
    <w:rsid w:val="007A7FC7"/>
    <w:rsid w:val="007B0048"/>
    <w:rsid w:val="007C17A9"/>
    <w:rsid w:val="007C5F35"/>
    <w:rsid w:val="007C6BE3"/>
    <w:rsid w:val="007D295E"/>
    <w:rsid w:val="007D7F55"/>
    <w:rsid w:val="007E0BA1"/>
    <w:rsid w:val="007E1C23"/>
    <w:rsid w:val="007E4BB1"/>
    <w:rsid w:val="007F0C94"/>
    <w:rsid w:val="007F0DC3"/>
    <w:rsid w:val="007F17C6"/>
    <w:rsid w:val="007F2548"/>
    <w:rsid w:val="00811B28"/>
    <w:rsid w:val="0082138B"/>
    <w:rsid w:val="008315C6"/>
    <w:rsid w:val="00837BAA"/>
    <w:rsid w:val="00841B58"/>
    <w:rsid w:val="0084291C"/>
    <w:rsid w:val="008458D3"/>
    <w:rsid w:val="00846525"/>
    <w:rsid w:val="008515BA"/>
    <w:rsid w:val="00894F3E"/>
    <w:rsid w:val="00895DAA"/>
    <w:rsid w:val="00895DCB"/>
    <w:rsid w:val="0089771C"/>
    <w:rsid w:val="008A2241"/>
    <w:rsid w:val="008A4E1A"/>
    <w:rsid w:val="008A4E47"/>
    <w:rsid w:val="008A5C55"/>
    <w:rsid w:val="008B5B00"/>
    <w:rsid w:val="008B6973"/>
    <w:rsid w:val="008B71D7"/>
    <w:rsid w:val="008C1929"/>
    <w:rsid w:val="008C607D"/>
    <w:rsid w:val="008C64A4"/>
    <w:rsid w:val="008D0DD4"/>
    <w:rsid w:val="008D20F6"/>
    <w:rsid w:val="008D2D18"/>
    <w:rsid w:val="008E60FE"/>
    <w:rsid w:val="008F1E85"/>
    <w:rsid w:val="008F402B"/>
    <w:rsid w:val="008F48A3"/>
    <w:rsid w:val="008F7937"/>
    <w:rsid w:val="0090310E"/>
    <w:rsid w:val="00905BD4"/>
    <w:rsid w:val="009145CD"/>
    <w:rsid w:val="00917624"/>
    <w:rsid w:val="009264E4"/>
    <w:rsid w:val="00931E3C"/>
    <w:rsid w:val="00931F46"/>
    <w:rsid w:val="009352FF"/>
    <w:rsid w:val="0094058D"/>
    <w:rsid w:val="00941250"/>
    <w:rsid w:val="00941C71"/>
    <w:rsid w:val="00942190"/>
    <w:rsid w:val="009526EA"/>
    <w:rsid w:val="00952FD8"/>
    <w:rsid w:val="0096200D"/>
    <w:rsid w:val="00966D1C"/>
    <w:rsid w:val="00973349"/>
    <w:rsid w:val="00980478"/>
    <w:rsid w:val="00984194"/>
    <w:rsid w:val="00985519"/>
    <w:rsid w:val="00987E92"/>
    <w:rsid w:val="009952EC"/>
    <w:rsid w:val="00995E76"/>
    <w:rsid w:val="009A2625"/>
    <w:rsid w:val="009A36CE"/>
    <w:rsid w:val="009A6C4E"/>
    <w:rsid w:val="009A6D79"/>
    <w:rsid w:val="009B1E04"/>
    <w:rsid w:val="009B672F"/>
    <w:rsid w:val="009D0E0A"/>
    <w:rsid w:val="009D2512"/>
    <w:rsid w:val="009D3340"/>
    <w:rsid w:val="009D56F6"/>
    <w:rsid w:val="009E3D49"/>
    <w:rsid w:val="009F2CF8"/>
    <w:rsid w:val="009F3EA4"/>
    <w:rsid w:val="00A00D07"/>
    <w:rsid w:val="00A04771"/>
    <w:rsid w:val="00A12C4B"/>
    <w:rsid w:val="00A24667"/>
    <w:rsid w:val="00A323F6"/>
    <w:rsid w:val="00A37269"/>
    <w:rsid w:val="00A42D30"/>
    <w:rsid w:val="00A53096"/>
    <w:rsid w:val="00A57356"/>
    <w:rsid w:val="00A62689"/>
    <w:rsid w:val="00A6502E"/>
    <w:rsid w:val="00A71733"/>
    <w:rsid w:val="00A73FB4"/>
    <w:rsid w:val="00A77E12"/>
    <w:rsid w:val="00A80F75"/>
    <w:rsid w:val="00A82902"/>
    <w:rsid w:val="00A830F6"/>
    <w:rsid w:val="00A8384A"/>
    <w:rsid w:val="00A83AEF"/>
    <w:rsid w:val="00A83E52"/>
    <w:rsid w:val="00A84251"/>
    <w:rsid w:val="00A8445A"/>
    <w:rsid w:val="00A91B5F"/>
    <w:rsid w:val="00A942AD"/>
    <w:rsid w:val="00AB0E81"/>
    <w:rsid w:val="00AB128F"/>
    <w:rsid w:val="00AB375B"/>
    <w:rsid w:val="00AC15B3"/>
    <w:rsid w:val="00AC16EF"/>
    <w:rsid w:val="00AC2718"/>
    <w:rsid w:val="00AC7B6E"/>
    <w:rsid w:val="00AD3478"/>
    <w:rsid w:val="00AD5249"/>
    <w:rsid w:val="00AD5693"/>
    <w:rsid w:val="00AD7BFB"/>
    <w:rsid w:val="00AE6E14"/>
    <w:rsid w:val="00AE79B8"/>
    <w:rsid w:val="00AF16BF"/>
    <w:rsid w:val="00AF1A3A"/>
    <w:rsid w:val="00AF374E"/>
    <w:rsid w:val="00AF5D2B"/>
    <w:rsid w:val="00AF76F2"/>
    <w:rsid w:val="00B1292C"/>
    <w:rsid w:val="00B17E7C"/>
    <w:rsid w:val="00B22D6E"/>
    <w:rsid w:val="00B2654D"/>
    <w:rsid w:val="00B26564"/>
    <w:rsid w:val="00B27234"/>
    <w:rsid w:val="00B31597"/>
    <w:rsid w:val="00B378E0"/>
    <w:rsid w:val="00B37EA1"/>
    <w:rsid w:val="00B40C53"/>
    <w:rsid w:val="00B473D7"/>
    <w:rsid w:val="00B5058F"/>
    <w:rsid w:val="00B5481B"/>
    <w:rsid w:val="00B63972"/>
    <w:rsid w:val="00B65101"/>
    <w:rsid w:val="00B6546A"/>
    <w:rsid w:val="00B65C6B"/>
    <w:rsid w:val="00B677B9"/>
    <w:rsid w:val="00B760C2"/>
    <w:rsid w:val="00B773E3"/>
    <w:rsid w:val="00B810B3"/>
    <w:rsid w:val="00B93E9E"/>
    <w:rsid w:val="00B970A4"/>
    <w:rsid w:val="00BA6B5A"/>
    <w:rsid w:val="00BB4AF7"/>
    <w:rsid w:val="00BC0136"/>
    <w:rsid w:val="00BC3720"/>
    <w:rsid w:val="00BC579E"/>
    <w:rsid w:val="00BC6D60"/>
    <w:rsid w:val="00BD1D0F"/>
    <w:rsid w:val="00BD38B6"/>
    <w:rsid w:val="00BE0116"/>
    <w:rsid w:val="00BF4612"/>
    <w:rsid w:val="00BF662A"/>
    <w:rsid w:val="00C17EBF"/>
    <w:rsid w:val="00C248A4"/>
    <w:rsid w:val="00C24959"/>
    <w:rsid w:val="00C24A20"/>
    <w:rsid w:val="00C25475"/>
    <w:rsid w:val="00C2584F"/>
    <w:rsid w:val="00C26495"/>
    <w:rsid w:val="00C30EDA"/>
    <w:rsid w:val="00C3197B"/>
    <w:rsid w:val="00C3257A"/>
    <w:rsid w:val="00C32B99"/>
    <w:rsid w:val="00C35BFD"/>
    <w:rsid w:val="00C36238"/>
    <w:rsid w:val="00C42605"/>
    <w:rsid w:val="00C5182E"/>
    <w:rsid w:val="00C561E8"/>
    <w:rsid w:val="00C566E7"/>
    <w:rsid w:val="00C61501"/>
    <w:rsid w:val="00C739CD"/>
    <w:rsid w:val="00C73D07"/>
    <w:rsid w:val="00C80F7B"/>
    <w:rsid w:val="00C84946"/>
    <w:rsid w:val="00C9509A"/>
    <w:rsid w:val="00CA2EC3"/>
    <w:rsid w:val="00CB7652"/>
    <w:rsid w:val="00CC01E0"/>
    <w:rsid w:val="00CC109B"/>
    <w:rsid w:val="00CC5062"/>
    <w:rsid w:val="00CC74AF"/>
    <w:rsid w:val="00CD4C94"/>
    <w:rsid w:val="00CD5D3D"/>
    <w:rsid w:val="00CD6189"/>
    <w:rsid w:val="00CE70F7"/>
    <w:rsid w:val="00CF272E"/>
    <w:rsid w:val="00CF3D13"/>
    <w:rsid w:val="00D000F2"/>
    <w:rsid w:val="00D04A38"/>
    <w:rsid w:val="00D063AB"/>
    <w:rsid w:val="00D113D2"/>
    <w:rsid w:val="00D11406"/>
    <w:rsid w:val="00D1270C"/>
    <w:rsid w:val="00D23FD1"/>
    <w:rsid w:val="00D30850"/>
    <w:rsid w:val="00D439E4"/>
    <w:rsid w:val="00D54CBC"/>
    <w:rsid w:val="00D57101"/>
    <w:rsid w:val="00D5759C"/>
    <w:rsid w:val="00D76988"/>
    <w:rsid w:val="00D82FF4"/>
    <w:rsid w:val="00D85BCC"/>
    <w:rsid w:val="00D86F81"/>
    <w:rsid w:val="00D9565D"/>
    <w:rsid w:val="00DA63BF"/>
    <w:rsid w:val="00DB312C"/>
    <w:rsid w:val="00DB3AE7"/>
    <w:rsid w:val="00DB5385"/>
    <w:rsid w:val="00DC3FAA"/>
    <w:rsid w:val="00DE5F75"/>
    <w:rsid w:val="00DE7FB0"/>
    <w:rsid w:val="00DF5F7A"/>
    <w:rsid w:val="00DF7D71"/>
    <w:rsid w:val="00E03FA0"/>
    <w:rsid w:val="00E104A6"/>
    <w:rsid w:val="00E1380C"/>
    <w:rsid w:val="00E13D9E"/>
    <w:rsid w:val="00E149BA"/>
    <w:rsid w:val="00E178A5"/>
    <w:rsid w:val="00E20AC5"/>
    <w:rsid w:val="00E30E20"/>
    <w:rsid w:val="00E31BEB"/>
    <w:rsid w:val="00E40EA8"/>
    <w:rsid w:val="00E417E7"/>
    <w:rsid w:val="00E424D9"/>
    <w:rsid w:val="00E42D33"/>
    <w:rsid w:val="00E47110"/>
    <w:rsid w:val="00E47A90"/>
    <w:rsid w:val="00E5394D"/>
    <w:rsid w:val="00E60ADD"/>
    <w:rsid w:val="00E657C4"/>
    <w:rsid w:val="00E72628"/>
    <w:rsid w:val="00E776DF"/>
    <w:rsid w:val="00E82CA0"/>
    <w:rsid w:val="00E84717"/>
    <w:rsid w:val="00E91404"/>
    <w:rsid w:val="00E9688D"/>
    <w:rsid w:val="00EA0E1D"/>
    <w:rsid w:val="00EA1A47"/>
    <w:rsid w:val="00EA7401"/>
    <w:rsid w:val="00EB3C01"/>
    <w:rsid w:val="00EB6FE9"/>
    <w:rsid w:val="00EB788E"/>
    <w:rsid w:val="00EC1E30"/>
    <w:rsid w:val="00EC5297"/>
    <w:rsid w:val="00ED15F8"/>
    <w:rsid w:val="00ED5BC5"/>
    <w:rsid w:val="00ED5F12"/>
    <w:rsid w:val="00EE0E9F"/>
    <w:rsid w:val="00EE1E18"/>
    <w:rsid w:val="00EE3FF3"/>
    <w:rsid w:val="00EE7872"/>
    <w:rsid w:val="00EF173F"/>
    <w:rsid w:val="00F15938"/>
    <w:rsid w:val="00F20EFB"/>
    <w:rsid w:val="00F2190E"/>
    <w:rsid w:val="00F43EA9"/>
    <w:rsid w:val="00F45FBC"/>
    <w:rsid w:val="00F505BB"/>
    <w:rsid w:val="00F56CDD"/>
    <w:rsid w:val="00F63660"/>
    <w:rsid w:val="00F66A17"/>
    <w:rsid w:val="00F715B3"/>
    <w:rsid w:val="00F74BC1"/>
    <w:rsid w:val="00F75E11"/>
    <w:rsid w:val="00F843E1"/>
    <w:rsid w:val="00F94056"/>
    <w:rsid w:val="00F94708"/>
    <w:rsid w:val="00FA3246"/>
    <w:rsid w:val="00FA7329"/>
    <w:rsid w:val="00FA7CAF"/>
    <w:rsid w:val="00FC1554"/>
    <w:rsid w:val="00FD1A72"/>
    <w:rsid w:val="00FD264E"/>
    <w:rsid w:val="00FD2F3B"/>
    <w:rsid w:val="00FD320C"/>
    <w:rsid w:val="00FD651C"/>
    <w:rsid w:val="00FF6225"/>
    <w:rsid w:val="00FF62DA"/>
    <w:rsid w:val="00FF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  <w14:docId w14:val="6A20DB86"/>
  <w15:chartTrackingRefBased/>
  <w15:docId w15:val="{9BC1B0E6-07D6-41F5-AB4D-28784997A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HTML Preformatted" w:semiHidden="1" w:unhideWhenUsed="1"/>
    <w:lsdException w:name="HTML Variable" w:uiPriority="99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aliases w:val="Text ZsNH"/>
    <w:next w:val="slovannadpisZsnH"/>
    <w:qFormat/>
    <w:rsid w:val="00CF272E"/>
    <w:pPr>
      <w:jc w:val="both"/>
    </w:pPr>
    <w:rPr>
      <w:rFonts w:ascii="Arial" w:eastAsiaTheme="minorHAnsi" w:hAnsi="Arial" w:cstheme="minorBidi"/>
      <w:szCs w:val="22"/>
      <w:lang w:eastAsia="en-US"/>
    </w:rPr>
  </w:style>
  <w:style w:type="paragraph" w:styleId="Nadpis1">
    <w:name w:val="heading 1"/>
    <w:basedOn w:val="Normlny"/>
    <w:next w:val="Normlny"/>
    <w:qFormat/>
    <w:rsid w:val="007F0C94"/>
    <w:pPr>
      <w:numPr>
        <w:numId w:val="3"/>
      </w:numPr>
      <w:spacing w:before="240"/>
      <w:outlineLvl w:val="0"/>
    </w:pPr>
    <w:rPr>
      <w:b/>
      <w:sz w:val="28"/>
    </w:rPr>
  </w:style>
  <w:style w:type="paragraph" w:styleId="Nadpis2">
    <w:name w:val="heading 2"/>
    <w:basedOn w:val="Normlny"/>
    <w:next w:val="Normlny"/>
    <w:link w:val="Nadpis2Char"/>
    <w:qFormat/>
    <w:rsid w:val="007F0C94"/>
    <w:pPr>
      <w:numPr>
        <w:ilvl w:val="1"/>
        <w:numId w:val="3"/>
      </w:numPr>
      <w:spacing w:before="120"/>
      <w:outlineLvl w:val="1"/>
    </w:pPr>
    <w:rPr>
      <w:b/>
      <w:sz w:val="24"/>
    </w:rPr>
  </w:style>
  <w:style w:type="paragraph" w:styleId="Nadpis3">
    <w:name w:val="heading 3"/>
    <w:basedOn w:val="Normlny"/>
    <w:next w:val="Normlny"/>
    <w:qFormat/>
    <w:pPr>
      <w:numPr>
        <w:ilvl w:val="2"/>
        <w:numId w:val="3"/>
      </w:numPr>
      <w:outlineLvl w:val="2"/>
    </w:pPr>
    <w:rPr>
      <w:b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0F312A"/>
    <w:pPr>
      <w:keepNext/>
      <w:keepLines/>
      <w:numPr>
        <w:ilvl w:val="3"/>
        <w:numId w:val="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0F312A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0F312A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0F312A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0F312A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0F312A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sozarkami">
    <w:name w:val="Normal Indent"/>
    <w:basedOn w:val="Normlny"/>
    <w:pPr>
      <w:ind w:left="720"/>
    </w:pPr>
  </w:style>
  <w:style w:type="paragraph" w:styleId="Hlavika">
    <w:name w:val="header"/>
    <w:basedOn w:val="Normlny"/>
    <w:link w:val="HlavikaChar"/>
    <w:pPr>
      <w:tabs>
        <w:tab w:val="center" w:pos="4153"/>
        <w:tab w:val="right" w:pos="8306"/>
      </w:tabs>
    </w:pPr>
  </w:style>
  <w:style w:type="paragraph" w:styleId="Pta">
    <w:name w:val="footer"/>
    <w:basedOn w:val="Normlny"/>
    <w:link w:val="PtaChar"/>
    <w:uiPriority w:val="99"/>
    <w:pPr>
      <w:tabs>
        <w:tab w:val="center" w:pos="4153"/>
        <w:tab w:val="right" w:pos="8306"/>
      </w:tabs>
    </w:pPr>
  </w:style>
  <w:style w:type="character" w:customStyle="1" w:styleId="Hypertextovprepojenie1">
    <w:name w:val="Hypertextové prepojenie1"/>
    <w:rsid w:val="00E60ADD"/>
    <w:rPr>
      <w:rFonts w:ascii="Arial" w:hAnsi="Arial"/>
      <w:color w:val="0000FF"/>
      <w:sz w:val="20"/>
      <w:u w:val="single"/>
    </w:rPr>
  </w:style>
  <w:style w:type="character" w:styleId="slostrany">
    <w:name w:val="page number"/>
    <w:basedOn w:val="Predvolenpsmoodseku"/>
    <w:rsid w:val="00E60ADD"/>
    <w:rPr>
      <w:rFonts w:ascii="Arial" w:hAnsi="Arial"/>
      <w:sz w:val="20"/>
    </w:rPr>
  </w:style>
  <w:style w:type="paragraph" w:styleId="Textbubliny">
    <w:name w:val="Balloon Text"/>
    <w:basedOn w:val="Normlny"/>
    <w:link w:val="TextbublinyChar"/>
    <w:rsid w:val="00E60ADD"/>
    <w:rPr>
      <w:rFonts w:cs="Tahoma"/>
      <w:sz w:val="16"/>
      <w:szCs w:val="16"/>
    </w:rPr>
  </w:style>
  <w:style w:type="character" w:customStyle="1" w:styleId="TextbublinyChar">
    <w:name w:val="Text bubliny Char"/>
    <w:link w:val="Textbubliny"/>
    <w:rsid w:val="00E60ADD"/>
    <w:rPr>
      <w:rFonts w:ascii="Arial" w:hAnsi="Arial" w:cs="Tahoma"/>
      <w:sz w:val="16"/>
      <w:szCs w:val="16"/>
      <w:lang w:eastAsia="cs-CZ"/>
    </w:rPr>
  </w:style>
  <w:style w:type="paragraph" w:customStyle="1" w:styleId="Zkladntext21">
    <w:name w:val="Základný text 21"/>
    <w:basedOn w:val="Normlny"/>
    <w:rsid w:val="006601EA"/>
    <w:pPr>
      <w:tabs>
        <w:tab w:val="left" w:pos="-709"/>
      </w:tabs>
      <w:spacing w:before="1" w:after="1"/>
      <w:ind w:right="-710" w:firstLine="1"/>
      <w:jc w:val="left"/>
    </w:pPr>
    <w:rPr>
      <w:color w:val="000000"/>
      <w:spacing w:val="10"/>
      <w:sz w:val="18"/>
      <w:lang w:eastAsia="sk-SK"/>
    </w:rPr>
  </w:style>
  <w:style w:type="paragraph" w:customStyle="1" w:styleId="slovannadpisZsnH">
    <w:name w:val="Číslovaný nadpis ZsnH"/>
    <w:basedOn w:val="Pokraovaniezoznamu"/>
    <w:autoRedefine/>
    <w:qFormat/>
    <w:rsid w:val="00397F9F"/>
    <w:pPr>
      <w:framePr w:hSpace="141" w:wrap="around" w:vAnchor="text" w:hAnchor="margin" w:y="63"/>
      <w:autoSpaceDE w:val="0"/>
      <w:autoSpaceDN w:val="0"/>
      <w:adjustRightInd w:val="0"/>
      <w:spacing w:before="80" w:after="80"/>
      <w:ind w:left="0"/>
      <w:contextualSpacing w:val="0"/>
    </w:pPr>
    <w:rPr>
      <w:rFonts w:cs="Arial"/>
      <w:bCs/>
      <w:sz w:val="22"/>
      <w:lang w:eastAsia="sk-SK"/>
    </w:rPr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0333A7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unhideWhenUsed/>
    <w:rsid w:val="000333A7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0333A7"/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0333A7"/>
    <w:rPr>
      <w:rFonts w:eastAsiaTheme="minorHAnsi" w:cstheme="minorBidi"/>
      <w:lang w:eastAsia="en-US"/>
    </w:rPr>
  </w:style>
  <w:style w:type="character" w:styleId="Hypertextovprepojenie">
    <w:name w:val="Hyperlink"/>
    <w:basedOn w:val="Predvolenpsmoodseku"/>
    <w:uiPriority w:val="99"/>
    <w:unhideWhenUsed/>
    <w:rsid w:val="000333A7"/>
    <w:rPr>
      <w:color w:val="0563C1" w:themeColor="hyperlink"/>
      <w:u w:val="single"/>
    </w:rPr>
  </w:style>
  <w:style w:type="character" w:customStyle="1" w:styleId="OdsekzoznamuChar">
    <w:name w:val="Odsek zoznamu Char"/>
    <w:aliases w:val="body Char,Odsek zoznamu2 Char"/>
    <w:link w:val="Odsekzoznamu"/>
    <w:uiPriority w:val="34"/>
    <w:locked/>
    <w:rsid w:val="000333A7"/>
    <w:rPr>
      <w:rFonts w:eastAsiaTheme="minorHAnsi" w:cstheme="minorBidi"/>
      <w:sz w:val="23"/>
      <w:szCs w:val="22"/>
      <w:lang w:eastAsia="en-US"/>
    </w:rPr>
  </w:style>
  <w:style w:type="paragraph" w:styleId="Pokraovaniezoznamu">
    <w:name w:val="List Continue"/>
    <w:basedOn w:val="Normlny"/>
    <w:rsid w:val="000333A7"/>
    <w:pPr>
      <w:spacing w:after="120"/>
      <w:ind w:left="283"/>
      <w:contextualSpacing/>
    </w:pPr>
  </w:style>
  <w:style w:type="table" w:styleId="Mriekatabuky">
    <w:name w:val="Table Grid"/>
    <w:basedOn w:val="Normlnatabuka"/>
    <w:uiPriority w:val="39"/>
    <w:rsid w:val="000333A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yajntext">
    <w:name w:val="Plain Text"/>
    <w:basedOn w:val="Normlny"/>
    <w:link w:val="ObyajntextChar"/>
    <w:uiPriority w:val="99"/>
    <w:unhideWhenUsed/>
    <w:rsid w:val="000333A7"/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rsid w:val="000333A7"/>
    <w:rPr>
      <w:rFonts w:ascii="Consolas" w:eastAsiaTheme="minorHAnsi" w:hAnsi="Consolas" w:cstheme="minorBidi"/>
      <w:sz w:val="21"/>
      <w:szCs w:val="21"/>
      <w:lang w:eastAsia="en-US"/>
    </w:rPr>
  </w:style>
  <w:style w:type="table" w:customStyle="1" w:styleId="TableGrid">
    <w:name w:val="TableGrid"/>
    <w:rsid w:val="000333A7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4Char">
    <w:name w:val="Nadpis 4 Char"/>
    <w:basedOn w:val="Predvolenpsmoodseku"/>
    <w:link w:val="Nadpis4"/>
    <w:semiHidden/>
    <w:rsid w:val="000F312A"/>
    <w:rPr>
      <w:rFonts w:asciiTheme="majorHAnsi" w:eastAsiaTheme="majorEastAsia" w:hAnsiTheme="majorHAnsi" w:cstheme="majorBidi"/>
      <w:i/>
      <w:iCs/>
      <w:color w:val="2E74B5" w:themeColor="accent1" w:themeShade="BF"/>
      <w:szCs w:val="22"/>
      <w:lang w:eastAsia="en-US"/>
    </w:rPr>
  </w:style>
  <w:style w:type="character" w:customStyle="1" w:styleId="Nadpis5Char">
    <w:name w:val="Nadpis 5 Char"/>
    <w:basedOn w:val="Predvolenpsmoodseku"/>
    <w:link w:val="Nadpis5"/>
    <w:semiHidden/>
    <w:rsid w:val="000F312A"/>
    <w:rPr>
      <w:rFonts w:asciiTheme="majorHAnsi" w:eastAsiaTheme="majorEastAsia" w:hAnsiTheme="majorHAnsi" w:cstheme="majorBidi"/>
      <w:color w:val="2E74B5" w:themeColor="accent1" w:themeShade="BF"/>
      <w:szCs w:val="22"/>
      <w:lang w:eastAsia="en-US"/>
    </w:rPr>
  </w:style>
  <w:style w:type="character" w:customStyle="1" w:styleId="Nadpis6Char">
    <w:name w:val="Nadpis 6 Char"/>
    <w:basedOn w:val="Predvolenpsmoodseku"/>
    <w:link w:val="Nadpis6"/>
    <w:semiHidden/>
    <w:rsid w:val="000F312A"/>
    <w:rPr>
      <w:rFonts w:asciiTheme="majorHAnsi" w:eastAsiaTheme="majorEastAsia" w:hAnsiTheme="majorHAnsi" w:cstheme="majorBidi"/>
      <w:color w:val="1F4D78" w:themeColor="accent1" w:themeShade="7F"/>
      <w:szCs w:val="22"/>
      <w:lang w:eastAsia="en-US"/>
    </w:rPr>
  </w:style>
  <w:style w:type="character" w:customStyle="1" w:styleId="Nadpis7Char">
    <w:name w:val="Nadpis 7 Char"/>
    <w:basedOn w:val="Predvolenpsmoodseku"/>
    <w:link w:val="Nadpis7"/>
    <w:semiHidden/>
    <w:rsid w:val="000F312A"/>
    <w:rPr>
      <w:rFonts w:asciiTheme="majorHAnsi" w:eastAsiaTheme="majorEastAsia" w:hAnsiTheme="majorHAnsi" w:cstheme="majorBidi"/>
      <w:i/>
      <w:iCs/>
      <w:color w:val="1F4D78" w:themeColor="accent1" w:themeShade="7F"/>
      <w:szCs w:val="22"/>
      <w:lang w:eastAsia="en-US"/>
    </w:rPr>
  </w:style>
  <w:style w:type="character" w:customStyle="1" w:styleId="Nadpis8Char">
    <w:name w:val="Nadpis 8 Char"/>
    <w:basedOn w:val="Predvolenpsmoodseku"/>
    <w:link w:val="Nadpis8"/>
    <w:semiHidden/>
    <w:rsid w:val="000F312A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Nadpis9Char">
    <w:name w:val="Nadpis 9 Char"/>
    <w:basedOn w:val="Predvolenpsmoodseku"/>
    <w:link w:val="Nadpis9"/>
    <w:semiHidden/>
    <w:rsid w:val="000F312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FD1A72"/>
    <w:rPr>
      <w:color w:val="605E5C"/>
      <w:shd w:val="clear" w:color="auto" w:fill="E1DFDD"/>
    </w:rPr>
  </w:style>
  <w:style w:type="paragraph" w:styleId="Zkladntext">
    <w:name w:val="Body Text"/>
    <w:basedOn w:val="Normlny"/>
    <w:link w:val="ZkladntextChar"/>
    <w:rsid w:val="004E4523"/>
    <w:rPr>
      <w:rFonts w:eastAsia="Times New Roman" w:cs="Times New Roman"/>
      <w:sz w:val="22"/>
      <w:szCs w:val="20"/>
      <w:lang w:eastAsia="sk-SK"/>
    </w:rPr>
  </w:style>
  <w:style w:type="character" w:customStyle="1" w:styleId="ZkladntextChar">
    <w:name w:val="Základný text Char"/>
    <w:basedOn w:val="Predvolenpsmoodseku"/>
    <w:link w:val="Zkladntext"/>
    <w:rsid w:val="004E4523"/>
    <w:rPr>
      <w:rFonts w:ascii="Arial" w:hAnsi="Arial"/>
      <w:sz w:val="22"/>
    </w:rPr>
  </w:style>
  <w:style w:type="paragraph" w:styleId="Zarkazkladnhotextu">
    <w:name w:val="Body Text Indent"/>
    <w:basedOn w:val="Normlny"/>
    <w:link w:val="ZarkazkladnhotextuChar"/>
    <w:rsid w:val="0041291C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1291C"/>
    <w:rPr>
      <w:rFonts w:eastAsiaTheme="minorHAnsi" w:cstheme="minorBidi"/>
      <w:sz w:val="23"/>
      <w:szCs w:val="22"/>
      <w:lang w:eastAsia="en-US"/>
    </w:rPr>
  </w:style>
  <w:style w:type="paragraph" w:styleId="Zarkazkladnhotextu2">
    <w:name w:val="Body Text Indent 2"/>
    <w:basedOn w:val="Normlny"/>
    <w:link w:val="Zarkazkladnhotextu2Char"/>
    <w:rsid w:val="0041291C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1291C"/>
    <w:rPr>
      <w:rFonts w:eastAsiaTheme="minorHAnsi" w:cstheme="minorBidi"/>
      <w:sz w:val="23"/>
      <w:szCs w:val="22"/>
      <w:lang w:eastAsia="en-US"/>
    </w:rPr>
  </w:style>
  <w:style w:type="character" w:customStyle="1" w:styleId="HlavikaChar">
    <w:name w:val="Hlavička Char"/>
    <w:link w:val="Hlavika"/>
    <w:rsid w:val="0041291C"/>
    <w:rPr>
      <w:rFonts w:eastAsiaTheme="minorHAnsi" w:cstheme="minorBidi"/>
      <w:sz w:val="23"/>
      <w:szCs w:val="22"/>
      <w:lang w:eastAsia="en-US"/>
    </w:rPr>
  </w:style>
  <w:style w:type="paragraph" w:customStyle="1" w:styleId="Paragraph1">
    <w:name w:val="Paragraph1"/>
    <w:basedOn w:val="Normlny"/>
    <w:rsid w:val="0041291C"/>
    <w:pPr>
      <w:widowControl w:val="0"/>
      <w:overflowPunct w:val="0"/>
      <w:autoSpaceDE w:val="0"/>
      <w:autoSpaceDN w:val="0"/>
      <w:adjustRightInd w:val="0"/>
      <w:spacing w:before="80"/>
      <w:textAlignment w:val="baseline"/>
    </w:pPr>
    <w:rPr>
      <w:rFonts w:eastAsia="Times New Roman" w:cs="Times New Roman"/>
      <w:szCs w:val="20"/>
      <w:lang w:val="en-US" w:eastAsia="sk-SK"/>
    </w:rPr>
  </w:style>
  <w:style w:type="character" w:customStyle="1" w:styleId="ra">
    <w:name w:val="ra"/>
    <w:rsid w:val="0041291C"/>
  </w:style>
  <w:style w:type="paragraph" w:customStyle="1" w:styleId="Default">
    <w:name w:val="Default"/>
    <w:rsid w:val="00F1593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PtaChar">
    <w:name w:val="Päta Char"/>
    <w:basedOn w:val="Predvolenpsmoodseku"/>
    <w:link w:val="Pta"/>
    <w:uiPriority w:val="99"/>
    <w:rsid w:val="00AC2718"/>
    <w:rPr>
      <w:rFonts w:eastAsiaTheme="minorHAnsi" w:cstheme="minorBidi"/>
      <w:sz w:val="23"/>
      <w:szCs w:val="22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rsid w:val="005C2BB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5C2BB4"/>
    <w:rPr>
      <w:rFonts w:ascii="Arial" w:eastAsiaTheme="minorHAnsi" w:hAnsi="Arial" w:cstheme="minorBidi"/>
      <w:b/>
      <w:bCs/>
      <w:lang w:eastAsia="en-US"/>
    </w:rPr>
  </w:style>
  <w:style w:type="character" w:styleId="Vrazn">
    <w:name w:val="Strong"/>
    <w:basedOn w:val="Predvolenpsmoodseku"/>
    <w:uiPriority w:val="22"/>
    <w:qFormat/>
    <w:rsid w:val="00B6546A"/>
    <w:rPr>
      <w:b/>
      <w:bCs/>
    </w:rPr>
  </w:style>
  <w:style w:type="character" w:styleId="PremennHTML">
    <w:name w:val="HTML Variable"/>
    <w:basedOn w:val="Predvolenpsmoodseku"/>
    <w:uiPriority w:val="99"/>
    <w:unhideWhenUsed/>
    <w:rsid w:val="00995E76"/>
    <w:rPr>
      <w:i/>
      <w:iCs/>
    </w:rPr>
  </w:style>
  <w:style w:type="character" w:styleId="Zvraznenie">
    <w:name w:val="Emphasis"/>
    <w:basedOn w:val="Predvolenpsmoodseku"/>
    <w:uiPriority w:val="20"/>
    <w:qFormat/>
    <w:rsid w:val="00376886"/>
    <w:rPr>
      <w:b/>
      <w:bCs/>
      <w:i w:val="0"/>
      <w:iCs w:val="0"/>
    </w:rPr>
  </w:style>
  <w:style w:type="character" w:customStyle="1" w:styleId="st1">
    <w:name w:val="st1"/>
    <w:basedOn w:val="Predvolenpsmoodseku"/>
    <w:rsid w:val="00376886"/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FA7329"/>
    <w:rPr>
      <w:color w:val="605E5C"/>
      <w:shd w:val="clear" w:color="auto" w:fill="E1DFDD"/>
    </w:rPr>
  </w:style>
  <w:style w:type="character" w:customStyle="1" w:styleId="Nadpis2Char">
    <w:name w:val="Nadpis 2 Char"/>
    <w:basedOn w:val="Predvolenpsmoodseku"/>
    <w:link w:val="Nadpis2"/>
    <w:rsid w:val="00C17EBF"/>
    <w:rPr>
      <w:rFonts w:ascii="Arial" w:eastAsiaTheme="minorHAnsi" w:hAnsi="Arial" w:cstheme="minorBidi"/>
      <w:b/>
      <w:sz w:val="24"/>
      <w:szCs w:val="22"/>
      <w:lang w:eastAsia="en-US"/>
    </w:rPr>
  </w:style>
  <w:style w:type="paragraph" w:styleId="Bezriadkovania">
    <w:name w:val="No Spacing"/>
    <w:uiPriority w:val="1"/>
    <w:qFormat/>
    <w:rsid w:val="00E178A5"/>
    <w:pPr>
      <w:jc w:val="both"/>
    </w:pPr>
    <w:rPr>
      <w:rFonts w:ascii="Arial" w:eastAsiaTheme="minorHAnsi" w:hAnsi="Arial" w:cstheme="minorBidi"/>
      <w:szCs w:val="22"/>
      <w:lang w:eastAsia="en-US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CD4C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fera.sk\dfs\SferaDokumentacia\Vseobecne_03\HlavickovyPapier_03.dotx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784209-48EB-4EE2-99FA-FBD42ACAE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HlavickovyPapier_03.dotx</Template>
  <TotalTime>207</TotalTime>
  <Pages>7</Pages>
  <Words>2279</Words>
  <Characters>13557</Characters>
  <Application>Microsoft Office Word</Application>
  <DocSecurity>0</DocSecurity>
  <Lines>112</Lines>
  <Paragraphs>31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Hlavičkový papier</vt:lpstr>
    </vt:vector>
  </TitlesOfParts>
  <Company>sféra, a.s.</Company>
  <LinksUpToDate>false</LinksUpToDate>
  <CharactersWithSpaces>15805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papier</dc:title>
  <dc:subject/>
  <dc:creator>Vengrinová Zuzana</dc:creator>
  <cp:keywords>Hlavičkový papier</cp:keywords>
  <dc:description>Hlavičkový papier</dc:description>
  <cp:lastModifiedBy>Zuzana Vengrinová</cp:lastModifiedBy>
  <cp:revision>21</cp:revision>
  <cp:lastPrinted>2020-02-12T07:26:00Z</cp:lastPrinted>
  <dcterms:created xsi:type="dcterms:W3CDTF">2020-03-31T15:06:00Z</dcterms:created>
  <dcterms:modified xsi:type="dcterms:W3CDTF">2020-04-08T17:30:00Z</dcterms:modified>
  <cp:category>03</cp:category>
</cp:coreProperties>
</file>